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524" w:rsidRPr="00025E16" w:rsidRDefault="00D14524" w:rsidP="00D14524">
      <w:pPr>
        <w:pBdr>
          <w:bottom w:val="single" w:sz="12" w:space="1" w:color="auto"/>
        </w:pBdr>
        <w:spacing w:after="0" w:line="240" w:lineRule="auto"/>
        <w:jc w:val="both"/>
        <w:rPr>
          <w:rFonts w:ascii="Calibri" w:eastAsia="Calibri" w:hAnsi="Calibri" w:cs="Times New Roman"/>
          <w:sz w:val="20"/>
          <w:szCs w:val="20"/>
        </w:rPr>
      </w:pPr>
      <w:r w:rsidRPr="00025E16">
        <w:rPr>
          <w:rFonts w:ascii="Calibri" w:eastAsia="Times New Roman" w:hAnsi="Calibri" w:cs="Times New Roman"/>
          <w:noProof/>
          <w:sz w:val="21"/>
          <w:szCs w:val="21"/>
          <w:lang w:val="en-US"/>
        </w:rPr>
        <w:drawing>
          <wp:anchor distT="0" distB="0" distL="114300" distR="114300" simplePos="0" relativeHeight="251659264" behindDoc="1" locked="0" layoutInCell="1" allowOverlap="1" wp14:anchorId="02834043" wp14:editId="00450D54">
            <wp:simplePos x="0" y="0"/>
            <wp:positionH relativeFrom="column">
              <wp:posOffset>2095500</wp:posOffset>
            </wp:positionH>
            <wp:positionV relativeFrom="paragraph">
              <wp:posOffset>9525</wp:posOffset>
            </wp:positionV>
            <wp:extent cx="1161415" cy="1673225"/>
            <wp:effectExtent l="0" t="0" r="635" b="3175"/>
            <wp:wrapTight wrapText="bothSides">
              <wp:wrapPolygon edited="0">
                <wp:start x="0" y="0"/>
                <wp:lineTo x="0" y="21395"/>
                <wp:lineTo x="21258" y="21395"/>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1415" cy="1673225"/>
                    </a:xfrm>
                    <a:prstGeom prst="rect">
                      <a:avLst/>
                    </a:prstGeom>
                    <a:noFill/>
                  </pic:spPr>
                </pic:pic>
              </a:graphicData>
            </a:graphic>
            <wp14:sizeRelH relativeFrom="page">
              <wp14:pctWidth>0</wp14:pctWidth>
            </wp14:sizeRelH>
            <wp14:sizeRelV relativeFrom="page">
              <wp14:pctHeight>0</wp14:pctHeight>
            </wp14:sizeRelV>
          </wp:anchor>
        </w:drawing>
      </w:r>
      <w:r w:rsidRPr="00025E16">
        <w:rPr>
          <w:rFonts w:ascii="Calibri" w:eastAsia="Calibri" w:hAnsi="Calibri" w:cs="Times New Roman"/>
          <w:sz w:val="20"/>
          <w:szCs w:val="20"/>
        </w:rPr>
        <w:t xml:space="preserve">Para qualquer informação por favor contacte o </w:t>
      </w:r>
      <w:r w:rsidRPr="00025E16">
        <w:rPr>
          <w:rFonts w:ascii="Calibri" w:eastAsia="Calibri" w:hAnsi="Calibri" w:cs="Times New Roman"/>
          <w:b/>
          <w:sz w:val="20"/>
          <w:szCs w:val="20"/>
        </w:rPr>
        <w:t>escritório da nossa paróquia:</w:t>
      </w:r>
      <w:r w:rsidRPr="00025E16">
        <w:rPr>
          <w:rFonts w:ascii="Calibri" w:eastAsia="Calibri" w:hAnsi="Calibri" w:cs="Times New Roman"/>
          <w:sz w:val="20"/>
          <w:szCs w:val="20"/>
        </w:rPr>
        <w:t xml:space="preserve"> </w:t>
      </w:r>
      <w:r w:rsidRPr="00025E16">
        <w:rPr>
          <w:rFonts w:ascii="Calibri" w:eastAsia="Calibri" w:hAnsi="Calibri" w:cs="Times New Roman"/>
          <w:b/>
          <w:sz w:val="20"/>
          <w:szCs w:val="20"/>
        </w:rPr>
        <w:t>732- 254-1800</w:t>
      </w:r>
      <w:r w:rsidRPr="00025E16">
        <w:rPr>
          <w:rFonts w:ascii="Calibri" w:eastAsia="Calibri" w:hAnsi="Calibri" w:cs="Times New Roman"/>
          <w:sz w:val="20"/>
          <w:szCs w:val="20"/>
        </w:rPr>
        <w:t xml:space="preserve"> linha </w:t>
      </w:r>
      <w:r w:rsidRPr="00025E16">
        <w:rPr>
          <w:rFonts w:ascii="Calibri" w:eastAsia="Calibri" w:hAnsi="Calibri" w:cs="Times New Roman"/>
          <w:b/>
          <w:sz w:val="20"/>
          <w:szCs w:val="20"/>
        </w:rPr>
        <w:t>15 em Português</w:t>
      </w:r>
      <w:r w:rsidRPr="00025E16">
        <w:rPr>
          <w:rFonts w:ascii="Calibri" w:eastAsia="Calibri" w:hAnsi="Calibri" w:cs="Times New Roman"/>
          <w:sz w:val="20"/>
          <w:szCs w:val="20"/>
        </w:rPr>
        <w:t>.</w:t>
      </w:r>
    </w:p>
    <w:p w:rsidR="00D14524" w:rsidRPr="00025E16" w:rsidRDefault="00D14524" w:rsidP="00D14524">
      <w:pPr>
        <w:pBdr>
          <w:bottom w:val="single" w:sz="6" w:space="1" w:color="auto"/>
        </w:pBdr>
        <w:spacing w:after="0" w:line="240" w:lineRule="auto"/>
        <w:rPr>
          <w:rFonts w:ascii="Calibri" w:eastAsia="Calibri" w:hAnsi="Calibri" w:cs="Times New Roman"/>
          <w:sz w:val="20"/>
          <w:szCs w:val="20"/>
        </w:rPr>
      </w:pPr>
      <w:r w:rsidRPr="00025E16">
        <w:rPr>
          <w:rFonts w:ascii="Calibri" w:eastAsia="Calibri" w:hAnsi="Calibri" w:cs="Times New Roman"/>
          <w:sz w:val="20"/>
          <w:szCs w:val="20"/>
        </w:rPr>
        <w:t>A secretaria Humbelina estará no escritório da paróquia para atender em Português, nas segundas-feiras e quartas-feiras, das 9:00 AM-3:00 PM e sextas-feiras das 9:00AM-2:00PM.</w:t>
      </w:r>
    </w:p>
    <w:p w:rsidR="003A67BB" w:rsidRPr="007C65DA" w:rsidRDefault="00C5531C" w:rsidP="003A67BB">
      <w:pPr>
        <w:pStyle w:val="NoSpacing"/>
        <w:rPr>
          <w:b/>
        </w:rPr>
      </w:pPr>
      <w:r>
        <w:rPr>
          <w:b/>
        </w:rPr>
        <w:t>REGRAS</w:t>
      </w:r>
      <w:r w:rsidR="003A67BB">
        <w:rPr>
          <w:b/>
        </w:rPr>
        <w:t xml:space="preserve"> PARA MARCAR BAPTIZADOS</w:t>
      </w:r>
      <w:r w:rsidR="003A67BB" w:rsidRPr="007C65DA">
        <w:rPr>
          <w:b/>
        </w:rPr>
        <w:t xml:space="preserve"> </w:t>
      </w:r>
    </w:p>
    <w:p w:rsidR="003A67BB" w:rsidRPr="00C5531C" w:rsidRDefault="003A67BB" w:rsidP="003A67BB">
      <w:pPr>
        <w:pStyle w:val="NoSpacing"/>
        <w:pBdr>
          <w:bottom w:val="single" w:sz="6" w:space="1" w:color="auto"/>
        </w:pBdr>
        <w:jc w:val="both"/>
        <w:rPr>
          <w:sz w:val="20"/>
          <w:szCs w:val="20"/>
        </w:rPr>
      </w:pPr>
      <w:r w:rsidRPr="00C5531C">
        <w:rPr>
          <w:sz w:val="20"/>
          <w:szCs w:val="20"/>
        </w:rPr>
        <w:t xml:space="preserve">O Pe. Damião pede que ao marcarem </w:t>
      </w:r>
      <w:proofErr w:type="spellStart"/>
      <w:r w:rsidRPr="00C5531C">
        <w:rPr>
          <w:sz w:val="20"/>
          <w:szCs w:val="20"/>
        </w:rPr>
        <w:t>Baptizados</w:t>
      </w:r>
      <w:proofErr w:type="spellEnd"/>
      <w:r w:rsidRPr="00C5531C">
        <w:rPr>
          <w:sz w:val="20"/>
          <w:szCs w:val="20"/>
        </w:rPr>
        <w:t xml:space="preserve">, por favor faze-lo com pelo menos 3 meses de antecedência (pelo menos 1 ano de antecedência para casamentos) para terem tempo de adquirirem toda a documentação necessária. Devem estar registados e assistirem a’ Missa e ajudarem nas despesas da nossa paróquia (usarem o sistema de envelopes de ofertório) por pelo menos 3 meses antes da marcação do </w:t>
      </w:r>
      <w:proofErr w:type="spellStart"/>
      <w:r w:rsidRPr="00C5531C">
        <w:rPr>
          <w:sz w:val="20"/>
          <w:szCs w:val="20"/>
        </w:rPr>
        <w:t>Baptismo</w:t>
      </w:r>
      <w:proofErr w:type="spellEnd"/>
      <w:r w:rsidRPr="00C5531C">
        <w:rPr>
          <w:sz w:val="20"/>
          <w:szCs w:val="20"/>
        </w:rPr>
        <w:t>.</w:t>
      </w:r>
    </w:p>
    <w:p w:rsidR="003A67BB" w:rsidRPr="00C5531C" w:rsidRDefault="003A67BB" w:rsidP="003A67BB">
      <w:pPr>
        <w:pStyle w:val="NoSpacing"/>
        <w:pBdr>
          <w:bottom w:val="single" w:sz="6" w:space="1" w:color="auto"/>
        </w:pBdr>
        <w:jc w:val="both"/>
        <w:rPr>
          <w:sz w:val="20"/>
          <w:szCs w:val="20"/>
        </w:rPr>
      </w:pPr>
      <w:r w:rsidRPr="00C5531C">
        <w:rPr>
          <w:sz w:val="20"/>
          <w:szCs w:val="20"/>
        </w:rPr>
        <w:t>Em casos especiais devem falar com ele pessoalmente.</w:t>
      </w:r>
    </w:p>
    <w:p w:rsidR="003A67BB" w:rsidRPr="00C5531C" w:rsidRDefault="003A67BB" w:rsidP="003A67BB">
      <w:pPr>
        <w:pStyle w:val="NoSpacing"/>
        <w:pBdr>
          <w:bottom w:val="single" w:sz="6" w:space="1" w:color="auto"/>
        </w:pBdr>
        <w:jc w:val="both"/>
        <w:rPr>
          <w:sz w:val="20"/>
          <w:szCs w:val="20"/>
        </w:rPr>
      </w:pPr>
      <w:r w:rsidRPr="00C5531C">
        <w:rPr>
          <w:sz w:val="20"/>
          <w:szCs w:val="20"/>
        </w:rPr>
        <w:t xml:space="preserve"> Ao escolherem padrinhos ou madrinhas para </w:t>
      </w:r>
      <w:proofErr w:type="spellStart"/>
      <w:r w:rsidRPr="00C5531C">
        <w:rPr>
          <w:sz w:val="20"/>
          <w:szCs w:val="20"/>
        </w:rPr>
        <w:t>Baptizados</w:t>
      </w:r>
      <w:proofErr w:type="spellEnd"/>
      <w:r w:rsidRPr="00C5531C">
        <w:rPr>
          <w:sz w:val="20"/>
          <w:szCs w:val="20"/>
        </w:rPr>
        <w:t>, Matrimónios, ou Confirmação, por favor verifiquem se estes têm os sacramentos necessários (</w:t>
      </w:r>
      <w:proofErr w:type="spellStart"/>
      <w:r w:rsidRPr="00C5531C">
        <w:rPr>
          <w:sz w:val="20"/>
          <w:szCs w:val="20"/>
        </w:rPr>
        <w:t>Baptizado</w:t>
      </w:r>
      <w:proofErr w:type="spellEnd"/>
      <w:r w:rsidRPr="00C5531C">
        <w:rPr>
          <w:sz w:val="20"/>
          <w:szCs w:val="20"/>
        </w:rPr>
        <w:t>, Primeira Comunhão, Confirmação). Se forem casados devem ter sido casa</w:t>
      </w:r>
      <w:r w:rsidRPr="00C5531C">
        <w:rPr>
          <w:sz w:val="20"/>
          <w:szCs w:val="20"/>
        </w:rPr>
        <w:t xml:space="preserve">dos pela Igreja. </w:t>
      </w:r>
      <w:r w:rsidR="00C5531C">
        <w:rPr>
          <w:sz w:val="20"/>
          <w:szCs w:val="20"/>
        </w:rPr>
        <w:t xml:space="preserve">Se divorciados, o casamento deve ter sido anulado pela Igreja. </w:t>
      </w:r>
      <w:r w:rsidRPr="00C5531C">
        <w:rPr>
          <w:sz w:val="20"/>
          <w:szCs w:val="20"/>
        </w:rPr>
        <w:t>O Pastor</w:t>
      </w:r>
      <w:r w:rsidRPr="00C5531C">
        <w:rPr>
          <w:sz w:val="20"/>
          <w:szCs w:val="20"/>
        </w:rPr>
        <w:t xml:space="preserve"> da nossa paróquia também pede que devem comprovar que estão registados e que sejam participantes numa paróquia Católica a’ mais de 3 meses. Padrinhos e Madrinhas devem servir de bons exemplos, serem pessoas de Fé, e participantes na Igreja.</w:t>
      </w:r>
    </w:p>
    <w:p w:rsidR="00C5531C" w:rsidRPr="00C5531C" w:rsidRDefault="00C5531C" w:rsidP="00C5531C">
      <w:pPr>
        <w:pStyle w:val="NoSpacing"/>
        <w:jc w:val="both"/>
        <w:rPr>
          <w:b/>
        </w:rPr>
      </w:pPr>
      <w:r w:rsidRPr="00C5531C">
        <w:rPr>
          <w:b/>
        </w:rPr>
        <w:t>NOVENA EM PREPARAÇÃO PARA O NATAL</w:t>
      </w:r>
    </w:p>
    <w:p w:rsidR="00C5531C" w:rsidRDefault="00C5531C" w:rsidP="00C5531C">
      <w:pPr>
        <w:pStyle w:val="NoSpacing"/>
        <w:jc w:val="both"/>
        <w:rPr>
          <w:sz w:val="20"/>
          <w:szCs w:val="20"/>
        </w:rPr>
      </w:pPr>
      <w:r w:rsidRPr="005074AC">
        <w:rPr>
          <w:sz w:val="20"/>
          <w:szCs w:val="20"/>
        </w:rPr>
        <w:t>Neste período</w:t>
      </w:r>
      <w:r>
        <w:rPr>
          <w:sz w:val="20"/>
          <w:szCs w:val="20"/>
        </w:rPr>
        <w:t xml:space="preserve"> do Advento</w:t>
      </w:r>
      <w:r w:rsidRPr="005074AC">
        <w:rPr>
          <w:sz w:val="20"/>
          <w:szCs w:val="20"/>
        </w:rPr>
        <w:t xml:space="preserve">, estão se formando os grupos da Novena do Natal. Sob o manto protetor da Virgem Maria, a família se reúne para rezar, conviver, conversar e refletir sobre a família, como presente de Deus para toda a humanidade. </w:t>
      </w:r>
      <w:r w:rsidRPr="003A67BB">
        <w:rPr>
          <w:b/>
          <w:sz w:val="20"/>
          <w:szCs w:val="20"/>
        </w:rPr>
        <w:t>Os livros da Novena já chegaram</w:t>
      </w:r>
      <w:r>
        <w:rPr>
          <w:sz w:val="20"/>
          <w:szCs w:val="20"/>
        </w:rPr>
        <w:t xml:space="preserve"> para podermos acompanhar as reflexões e varias orações. </w:t>
      </w:r>
      <w:r w:rsidRPr="003A67BB">
        <w:rPr>
          <w:b/>
          <w:sz w:val="20"/>
          <w:szCs w:val="20"/>
        </w:rPr>
        <w:t>Podemos acompanhar o livro em família ou em grupos.</w:t>
      </w:r>
      <w:r>
        <w:rPr>
          <w:sz w:val="20"/>
          <w:szCs w:val="20"/>
        </w:rPr>
        <w:t xml:space="preserve"> </w:t>
      </w:r>
      <w:r w:rsidRPr="005074AC">
        <w:rPr>
          <w:sz w:val="20"/>
          <w:szCs w:val="20"/>
        </w:rPr>
        <w:t xml:space="preserve">Se ainda não participa de um destes grupos e quer preparar-se melhor para a Vinda do Senhor Jesus, procure se informar no escritório da paroquia ou com algum membro dos grupos de oração ou da Irmandade </w:t>
      </w:r>
      <w:r>
        <w:rPr>
          <w:sz w:val="20"/>
          <w:szCs w:val="20"/>
        </w:rPr>
        <w:t xml:space="preserve">de Fátima. </w:t>
      </w:r>
    </w:p>
    <w:p w:rsidR="00C5531C" w:rsidRDefault="00C5531C" w:rsidP="00C5531C">
      <w:pPr>
        <w:pStyle w:val="NoSpacing"/>
        <w:jc w:val="both"/>
        <w:rPr>
          <w:sz w:val="20"/>
          <w:szCs w:val="20"/>
        </w:rPr>
      </w:pPr>
      <w:r>
        <w:rPr>
          <w:sz w:val="20"/>
          <w:szCs w:val="20"/>
        </w:rPr>
        <w:t>----------------------------------------------------------------------------------</w:t>
      </w:r>
    </w:p>
    <w:p w:rsidR="00453E82" w:rsidRDefault="00453E82" w:rsidP="00453E82">
      <w:pPr>
        <w:spacing w:after="0" w:line="240" w:lineRule="auto"/>
        <w:rPr>
          <w:b/>
        </w:rPr>
      </w:pPr>
      <w:r w:rsidRPr="00453E82">
        <w:rPr>
          <w:b/>
        </w:rPr>
        <w:t>ENVELOPES DE OFERTORIO</w:t>
      </w:r>
      <w:r>
        <w:rPr>
          <w:b/>
        </w:rPr>
        <w:t xml:space="preserve"> DE OUTRA COMPANHIA</w:t>
      </w:r>
    </w:p>
    <w:p w:rsidR="00453E82" w:rsidRDefault="00453E82" w:rsidP="00453E82">
      <w:pPr>
        <w:spacing w:after="0" w:line="240" w:lineRule="auto"/>
        <w:rPr>
          <w:sz w:val="20"/>
          <w:szCs w:val="20"/>
        </w:rPr>
      </w:pPr>
      <w:r>
        <w:rPr>
          <w:sz w:val="20"/>
          <w:szCs w:val="20"/>
        </w:rPr>
        <w:t>A nossa Paroquia ira’ usar uma outra companhia de envelopes de ofertório. Poderemos usa-los como de costume.</w:t>
      </w:r>
    </w:p>
    <w:p w:rsidR="00453E82" w:rsidRPr="00453E82" w:rsidRDefault="00453E82" w:rsidP="00453E82">
      <w:pPr>
        <w:spacing w:after="0" w:line="240" w:lineRule="auto"/>
        <w:rPr>
          <w:b/>
        </w:rPr>
      </w:pPr>
      <w:r w:rsidRPr="00453E82">
        <w:rPr>
          <w:sz w:val="20"/>
          <w:szCs w:val="20"/>
        </w:rPr>
        <w:t>Queremos lembrar que os envelopes de ofertório deverão ser usados para podermos comprovar que frequentam a Missa e que são membros ativos da Igreja. Obrigado!</w:t>
      </w:r>
    </w:p>
    <w:p w:rsidR="00D14524" w:rsidRDefault="00453E82" w:rsidP="00D14524">
      <w:pPr>
        <w:pStyle w:val="NoSpacing"/>
        <w:jc w:val="both"/>
        <w:rPr>
          <w:sz w:val="20"/>
          <w:szCs w:val="20"/>
        </w:rPr>
      </w:pPr>
      <w:r>
        <w:rPr>
          <w:sz w:val="20"/>
          <w:szCs w:val="20"/>
        </w:rPr>
        <w:t>----------------------------------------------------------------------------------</w:t>
      </w:r>
    </w:p>
    <w:p w:rsidR="007B10C5" w:rsidRPr="007B10C5" w:rsidRDefault="007B10C5" w:rsidP="007B10C5">
      <w:pPr>
        <w:pStyle w:val="NoSpacing"/>
        <w:rPr>
          <w:sz w:val="20"/>
          <w:szCs w:val="20"/>
        </w:rPr>
      </w:pPr>
      <w:r w:rsidRPr="007B10C5">
        <w:rPr>
          <w:b/>
          <w:sz w:val="20"/>
          <w:szCs w:val="20"/>
        </w:rPr>
        <w:t>Nossa Despensa de Tempo, Talento, &amp; Tesouro</w:t>
      </w:r>
    </w:p>
    <w:p w:rsidR="007B10C5" w:rsidRPr="007B10C5" w:rsidRDefault="007B10C5" w:rsidP="007B10C5">
      <w:pPr>
        <w:pStyle w:val="NoSpacing"/>
        <w:rPr>
          <w:b/>
          <w:sz w:val="20"/>
          <w:szCs w:val="20"/>
        </w:rPr>
      </w:pPr>
      <w:r>
        <w:rPr>
          <w:b/>
          <w:sz w:val="20"/>
          <w:szCs w:val="20"/>
        </w:rPr>
        <w:t>Ofertório de 03 e 04 de Dezembro</w:t>
      </w:r>
      <w:r w:rsidRPr="007B10C5">
        <w:rPr>
          <w:b/>
          <w:sz w:val="20"/>
          <w:szCs w:val="20"/>
        </w:rPr>
        <w:t xml:space="preserve"> 2016</w:t>
      </w:r>
    </w:p>
    <w:p w:rsidR="000B21F7" w:rsidRDefault="007B10C5" w:rsidP="007B10C5">
      <w:pPr>
        <w:pStyle w:val="NoSpacing"/>
        <w:rPr>
          <w:b/>
          <w:sz w:val="20"/>
          <w:szCs w:val="20"/>
        </w:rPr>
      </w:pPr>
      <w:r w:rsidRPr="007B10C5">
        <w:rPr>
          <w:b/>
          <w:sz w:val="20"/>
          <w:szCs w:val="20"/>
        </w:rPr>
        <w:t>Coleta</w:t>
      </w:r>
      <w:r>
        <w:rPr>
          <w:b/>
          <w:sz w:val="20"/>
          <w:szCs w:val="20"/>
        </w:rPr>
        <w:t xml:space="preserve">: $6,533.50, ofertas pelo correio: </w:t>
      </w:r>
      <w:r w:rsidR="000B21F7">
        <w:rPr>
          <w:b/>
          <w:sz w:val="20"/>
          <w:szCs w:val="20"/>
        </w:rPr>
        <w:t>$967.00</w:t>
      </w:r>
    </w:p>
    <w:p w:rsidR="007B10C5" w:rsidRPr="007B10C5" w:rsidRDefault="000B21F7" w:rsidP="007B10C5">
      <w:pPr>
        <w:pStyle w:val="NoSpacing"/>
        <w:rPr>
          <w:b/>
          <w:sz w:val="20"/>
          <w:szCs w:val="20"/>
        </w:rPr>
      </w:pPr>
      <w:r>
        <w:rPr>
          <w:b/>
          <w:sz w:val="20"/>
          <w:szCs w:val="20"/>
        </w:rPr>
        <w:t>Coleta total: $7,500.00</w:t>
      </w:r>
      <w:r w:rsidR="007B10C5">
        <w:rPr>
          <w:b/>
          <w:sz w:val="20"/>
          <w:szCs w:val="20"/>
        </w:rPr>
        <w:t xml:space="preserve"> </w:t>
      </w:r>
    </w:p>
    <w:p w:rsidR="007B10C5" w:rsidRPr="007B10C5" w:rsidRDefault="007B10C5" w:rsidP="007B10C5">
      <w:pPr>
        <w:pStyle w:val="NoSpacing"/>
        <w:rPr>
          <w:b/>
          <w:sz w:val="20"/>
          <w:szCs w:val="20"/>
        </w:rPr>
      </w:pPr>
      <w:r w:rsidRPr="007B10C5">
        <w:rPr>
          <w:b/>
          <w:sz w:val="20"/>
          <w:szCs w:val="20"/>
        </w:rPr>
        <w:t>Coleta Diocesana</w:t>
      </w:r>
      <w:r>
        <w:rPr>
          <w:b/>
          <w:sz w:val="20"/>
          <w:szCs w:val="20"/>
        </w:rPr>
        <w:t xml:space="preserve"> (Clero e religiosos aposentados): $1,866</w:t>
      </w:r>
    </w:p>
    <w:p w:rsidR="007B10C5" w:rsidRDefault="007B10C5" w:rsidP="007B10C5">
      <w:pPr>
        <w:pStyle w:val="NoSpacing"/>
        <w:rPr>
          <w:b/>
          <w:sz w:val="20"/>
          <w:szCs w:val="20"/>
        </w:rPr>
      </w:pPr>
      <w:r w:rsidRPr="007B10C5">
        <w:rPr>
          <w:b/>
          <w:sz w:val="20"/>
          <w:szCs w:val="20"/>
        </w:rPr>
        <w:t xml:space="preserve">Muito obrigado a todos pela vossa generosidade e sacrifício! </w:t>
      </w:r>
    </w:p>
    <w:p w:rsidR="007B10C5" w:rsidRDefault="007B10C5" w:rsidP="007B10C5">
      <w:pPr>
        <w:pStyle w:val="NoSpacing"/>
        <w:rPr>
          <w:b/>
          <w:sz w:val="20"/>
          <w:szCs w:val="20"/>
        </w:rPr>
      </w:pPr>
    </w:p>
    <w:p w:rsidR="007B10C5" w:rsidRDefault="007B10C5" w:rsidP="007B10C5">
      <w:pPr>
        <w:pStyle w:val="NoSpacing"/>
        <w:rPr>
          <w:b/>
          <w:sz w:val="20"/>
          <w:szCs w:val="20"/>
        </w:rPr>
      </w:pPr>
    </w:p>
    <w:p w:rsidR="007B10C5" w:rsidRPr="007B10C5" w:rsidRDefault="007B10C5" w:rsidP="007B10C5">
      <w:pPr>
        <w:pStyle w:val="NoSpacing"/>
        <w:rPr>
          <w:b/>
          <w:i/>
          <w:sz w:val="20"/>
          <w:szCs w:val="20"/>
        </w:rPr>
      </w:pPr>
      <w:bookmarkStart w:id="0" w:name="_GoBack"/>
      <w:bookmarkEnd w:id="0"/>
      <w:r w:rsidRPr="007B10C5">
        <w:rPr>
          <w:b/>
          <w:sz w:val="20"/>
          <w:szCs w:val="20"/>
          <w:lang w:val="en-US"/>
        </w:rPr>
        <w:lastRenderedPageBreak/>
        <w:drawing>
          <wp:anchor distT="0" distB="0" distL="114300" distR="114300" simplePos="0" relativeHeight="251661312" behindDoc="1" locked="0" layoutInCell="1" allowOverlap="1" wp14:anchorId="23D59A6D" wp14:editId="54921EF7">
            <wp:simplePos x="0" y="0"/>
            <wp:positionH relativeFrom="column">
              <wp:align>left</wp:align>
            </wp:positionH>
            <wp:positionV relativeFrom="paragraph">
              <wp:posOffset>0</wp:posOffset>
            </wp:positionV>
            <wp:extent cx="1115060" cy="1709420"/>
            <wp:effectExtent l="0" t="0" r="8890" b="5080"/>
            <wp:wrapTight wrapText="bothSides">
              <wp:wrapPolygon edited="0">
                <wp:start x="0" y="0"/>
                <wp:lineTo x="0" y="21423"/>
                <wp:lineTo x="21403" y="21423"/>
                <wp:lineTo x="214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060" cy="1709420"/>
                    </a:xfrm>
                    <a:prstGeom prst="rect">
                      <a:avLst/>
                    </a:prstGeom>
                    <a:noFill/>
                  </pic:spPr>
                </pic:pic>
              </a:graphicData>
            </a:graphic>
            <wp14:sizeRelH relativeFrom="page">
              <wp14:pctWidth>0</wp14:pctWidth>
            </wp14:sizeRelH>
            <wp14:sizeRelV relativeFrom="page">
              <wp14:pctHeight>0</wp14:pctHeight>
            </wp14:sizeRelV>
          </wp:anchor>
        </w:drawing>
      </w:r>
      <w:r w:rsidRPr="007B10C5">
        <w:rPr>
          <w:b/>
          <w:sz w:val="20"/>
          <w:szCs w:val="20"/>
        </w:rPr>
        <w:t>INTENÇÕES DAS MISSAS</w:t>
      </w:r>
    </w:p>
    <w:p w:rsidR="00065ADA" w:rsidRPr="007B10C5" w:rsidRDefault="007B10C5" w:rsidP="00065ADA">
      <w:pPr>
        <w:pStyle w:val="NoSpacing"/>
        <w:rPr>
          <w:b/>
          <w:sz w:val="20"/>
          <w:szCs w:val="20"/>
        </w:rPr>
      </w:pPr>
      <w:r w:rsidRPr="007B10C5">
        <w:rPr>
          <w:b/>
          <w:sz w:val="20"/>
          <w:szCs w:val="20"/>
        </w:rPr>
        <w:t>+</w:t>
      </w:r>
      <w:r w:rsidR="00065ADA" w:rsidRPr="00065ADA">
        <w:rPr>
          <w:sz w:val="20"/>
          <w:szCs w:val="20"/>
        </w:rPr>
        <w:t>Sábado 10</w:t>
      </w:r>
      <w:r w:rsidRPr="00065ADA">
        <w:rPr>
          <w:sz w:val="20"/>
          <w:szCs w:val="20"/>
        </w:rPr>
        <w:t xml:space="preserve"> de Dezembro</w:t>
      </w:r>
      <w:r w:rsidRPr="007B10C5">
        <w:rPr>
          <w:b/>
          <w:sz w:val="20"/>
          <w:szCs w:val="20"/>
        </w:rPr>
        <w:t>-</w:t>
      </w:r>
      <w:r w:rsidR="00065ADA" w:rsidRPr="00065ADA">
        <w:rPr>
          <w:b/>
          <w:sz w:val="20"/>
          <w:szCs w:val="20"/>
        </w:rPr>
        <w:t xml:space="preserve"> </w:t>
      </w:r>
      <w:r w:rsidR="00065ADA" w:rsidRPr="007B10C5">
        <w:rPr>
          <w:b/>
          <w:sz w:val="20"/>
          <w:szCs w:val="20"/>
        </w:rPr>
        <w:t>Joaquina de Jesus e esposo</w:t>
      </w:r>
    </w:p>
    <w:p w:rsidR="00065ADA" w:rsidRDefault="007B10C5" w:rsidP="007B10C5">
      <w:pPr>
        <w:pStyle w:val="NoSpacing"/>
        <w:rPr>
          <w:b/>
          <w:sz w:val="20"/>
          <w:szCs w:val="20"/>
        </w:rPr>
      </w:pPr>
      <w:r w:rsidRPr="007B10C5">
        <w:rPr>
          <w:b/>
          <w:sz w:val="20"/>
          <w:szCs w:val="20"/>
        </w:rPr>
        <w:t xml:space="preserve"> +</w:t>
      </w:r>
      <w:r w:rsidR="00065ADA" w:rsidRPr="00065ADA">
        <w:rPr>
          <w:sz w:val="20"/>
          <w:szCs w:val="20"/>
        </w:rPr>
        <w:t>Domingo 11</w:t>
      </w:r>
      <w:r w:rsidRPr="00065ADA">
        <w:rPr>
          <w:sz w:val="20"/>
          <w:szCs w:val="20"/>
        </w:rPr>
        <w:t xml:space="preserve"> de Dezembro</w:t>
      </w:r>
      <w:r w:rsidR="00065ADA">
        <w:rPr>
          <w:b/>
          <w:sz w:val="20"/>
          <w:szCs w:val="20"/>
        </w:rPr>
        <w:t xml:space="preserve">- </w:t>
      </w:r>
      <w:r w:rsidR="00065ADA" w:rsidRPr="007B10C5">
        <w:rPr>
          <w:b/>
          <w:sz w:val="20"/>
          <w:szCs w:val="20"/>
        </w:rPr>
        <w:t>Maria de Jesus Tendeiro e esposo</w:t>
      </w:r>
      <w:r w:rsidR="00065ADA">
        <w:rPr>
          <w:b/>
          <w:sz w:val="20"/>
          <w:szCs w:val="20"/>
        </w:rPr>
        <w:t xml:space="preserve"> </w:t>
      </w:r>
    </w:p>
    <w:p w:rsidR="007B10C5" w:rsidRPr="007B10C5" w:rsidRDefault="007B10C5" w:rsidP="007B10C5">
      <w:pPr>
        <w:pStyle w:val="NoSpacing"/>
        <w:rPr>
          <w:b/>
          <w:sz w:val="20"/>
          <w:szCs w:val="20"/>
        </w:rPr>
      </w:pPr>
      <w:r w:rsidRPr="007B10C5">
        <w:rPr>
          <w:b/>
          <w:sz w:val="20"/>
          <w:szCs w:val="20"/>
        </w:rPr>
        <w:t>+</w:t>
      </w:r>
      <w:r w:rsidR="00065ADA" w:rsidRPr="00065ADA">
        <w:rPr>
          <w:sz w:val="20"/>
          <w:szCs w:val="20"/>
        </w:rPr>
        <w:t>Quarta-feira 14</w:t>
      </w:r>
      <w:r w:rsidRPr="00065ADA">
        <w:rPr>
          <w:sz w:val="20"/>
          <w:szCs w:val="20"/>
        </w:rPr>
        <w:t xml:space="preserve"> de Dezembro</w:t>
      </w:r>
      <w:r w:rsidRPr="007B10C5">
        <w:rPr>
          <w:b/>
          <w:sz w:val="20"/>
          <w:szCs w:val="20"/>
        </w:rPr>
        <w:t xml:space="preserve">- </w:t>
      </w:r>
      <w:r w:rsidR="00065ADA">
        <w:rPr>
          <w:b/>
          <w:sz w:val="20"/>
          <w:szCs w:val="20"/>
        </w:rPr>
        <w:t>Vitorina de Jesus Ferreira</w:t>
      </w:r>
    </w:p>
    <w:p w:rsidR="00065ADA" w:rsidRDefault="007B10C5" w:rsidP="007B10C5">
      <w:pPr>
        <w:pStyle w:val="NoSpacing"/>
        <w:rPr>
          <w:b/>
          <w:sz w:val="20"/>
          <w:szCs w:val="20"/>
        </w:rPr>
      </w:pPr>
      <w:r w:rsidRPr="007B10C5">
        <w:rPr>
          <w:b/>
          <w:sz w:val="20"/>
          <w:szCs w:val="20"/>
        </w:rPr>
        <w:t>+</w:t>
      </w:r>
      <w:r w:rsidR="00065ADA" w:rsidRPr="00065ADA">
        <w:rPr>
          <w:sz w:val="20"/>
          <w:szCs w:val="20"/>
        </w:rPr>
        <w:t>Sábado 17</w:t>
      </w:r>
      <w:r w:rsidRPr="00065ADA">
        <w:rPr>
          <w:sz w:val="20"/>
          <w:szCs w:val="20"/>
        </w:rPr>
        <w:t xml:space="preserve"> de Dezembro</w:t>
      </w:r>
      <w:r w:rsidRPr="007B10C5">
        <w:rPr>
          <w:b/>
          <w:sz w:val="20"/>
          <w:szCs w:val="20"/>
        </w:rPr>
        <w:t xml:space="preserve">- </w:t>
      </w:r>
      <w:r w:rsidR="00065ADA">
        <w:rPr>
          <w:b/>
          <w:sz w:val="20"/>
          <w:szCs w:val="20"/>
        </w:rPr>
        <w:t>Idália Fernandes</w:t>
      </w:r>
    </w:p>
    <w:p w:rsidR="007B10C5" w:rsidRDefault="007B10C5" w:rsidP="007B10C5">
      <w:pPr>
        <w:pStyle w:val="NoSpacing"/>
        <w:rPr>
          <w:b/>
          <w:sz w:val="20"/>
          <w:szCs w:val="20"/>
        </w:rPr>
      </w:pPr>
      <w:r w:rsidRPr="007B10C5">
        <w:rPr>
          <w:b/>
          <w:sz w:val="20"/>
          <w:szCs w:val="20"/>
        </w:rPr>
        <w:t>+</w:t>
      </w:r>
      <w:r w:rsidR="00065ADA" w:rsidRPr="00065ADA">
        <w:rPr>
          <w:sz w:val="20"/>
          <w:szCs w:val="20"/>
        </w:rPr>
        <w:t>Domingo 18</w:t>
      </w:r>
      <w:r w:rsidRPr="00065ADA">
        <w:rPr>
          <w:sz w:val="20"/>
          <w:szCs w:val="20"/>
        </w:rPr>
        <w:t xml:space="preserve"> de Dezembro</w:t>
      </w:r>
      <w:r w:rsidRPr="007B10C5">
        <w:rPr>
          <w:b/>
          <w:sz w:val="20"/>
          <w:szCs w:val="20"/>
        </w:rPr>
        <w:t xml:space="preserve">- </w:t>
      </w:r>
      <w:r w:rsidR="00065ADA">
        <w:rPr>
          <w:b/>
          <w:sz w:val="20"/>
          <w:szCs w:val="20"/>
        </w:rPr>
        <w:t>Joaquina Rosa Araújo</w:t>
      </w:r>
    </w:p>
    <w:p w:rsidR="00065ADA" w:rsidRDefault="00065ADA" w:rsidP="007B10C5">
      <w:pPr>
        <w:pStyle w:val="NoSpacing"/>
        <w:rPr>
          <w:b/>
          <w:sz w:val="20"/>
          <w:szCs w:val="20"/>
        </w:rPr>
      </w:pPr>
      <w:r>
        <w:rPr>
          <w:b/>
          <w:sz w:val="20"/>
          <w:szCs w:val="20"/>
        </w:rPr>
        <w:t>----------------------------------------------------------------------------------</w:t>
      </w:r>
    </w:p>
    <w:p w:rsidR="00065ADA" w:rsidRDefault="000D53F6" w:rsidP="007B10C5">
      <w:pPr>
        <w:pStyle w:val="NoSpacing"/>
        <w:rPr>
          <w:b/>
          <w:sz w:val="20"/>
          <w:szCs w:val="20"/>
        </w:rPr>
      </w:pPr>
      <w:r w:rsidRPr="000D53F6">
        <w:rPr>
          <w:b/>
          <w:sz w:val="20"/>
          <w:szCs w:val="20"/>
        </w:rPr>
        <w:t>O MISTERIOSO MANTO DA VIRGEM DE GUADALUPE, NO MÉXICO</w:t>
      </w:r>
    </w:p>
    <w:p w:rsidR="000D53F6" w:rsidRPr="000D53F6" w:rsidRDefault="000D53F6" w:rsidP="000D53F6">
      <w:pPr>
        <w:pStyle w:val="NoSpacing"/>
        <w:jc w:val="both"/>
        <w:rPr>
          <w:sz w:val="20"/>
          <w:szCs w:val="20"/>
        </w:rPr>
      </w:pPr>
      <w:r w:rsidRPr="000D53F6">
        <w:rPr>
          <w:sz w:val="20"/>
          <w:szCs w:val="20"/>
        </w:rPr>
        <w:t xml:space="preserve">No dia 7 de maio de 1979 o prof. </w:t>
      </w:r>
      <w:proofErr w:type="spellStart"/>
      <w:r w:rsidRPr="000D53F6">
        <w:rPr>
          <w:sz w:val="20"/>
          <w:szCs w:val="20"/>
        </w:rPr>
        <w:t>Phillip</w:t>
      </w:r>
      <w:proofErr w:type="spellEnd"/>
      <w:r w:rsidRPr="000D53F6">
        <w:rPr>
          <w:sz w:val="20"/>
          <w:szCs w:val="20"/>
        </w:rPr>
        <w:t xml:space="preserve"> </w:t>
      </w:r>
      <w:proofErr w:type="spellStart"/>
      <w:r w:rsidRPr="000D53F6">
        <w:rPr>
          <w:sz w:val="20"/>
          <w:szCs w:val="20"/>
        </w:rPr>
        <w:t>Serna</w:t>
      </w:r>
      <w:proofErr w:type="spellEnd"/>
      <w:r w:rsidRPr="000D53F6">
        <w:rPr>
          <w:sz w:val="20"/>
          <w:szCs w:val="20"/>
        </w:rPr>
        <w:t xml:space="preserve"> </w:t>
      </w:r>
      <w:proofErr w:type="spellStart"/>
      <w:r w:rsidRPr="000D53F6">
        <w:rPr>
          <w:sz w:val="20"/>
          <w:szCs w:val="20"/>
        </w:rPr>
        <w:t>Callahan</w:t>
      </w:r>
      <w:proofErr w:type="spellEnd"/>
      <w:r w:rsidRPr="000D53F6">
        <w:rPr>
          <w:sz w:val="20"/>
          <w:szCs w:val="20"/>
        </w:rPr>
        <w:t xml:space="preserve">, biofísico da Universidade da Flórida, junto com especialistas da NASA, analisaram a imagem. Eles queriam saber se a imagem é uma fotografia. Para a surpresa da equipe, a imagem não era uma fotografia, pois não há impressão no tecido. Eles tiraram mais de 40 imagens em infravermelho para verificar mais a fundo a pintura. Constataram que a imagem não está colada ao manto, mas se encontra 3 décimos de milímetro distante da </w:t>
      </w:r>
      <w:proofErr w:type="spellStart"/>
      <w:r w:rsidRPr="000D53F6">
        <w:rPr>
          <w:sz w:val="20"/>
          <w:szCs w:val="20"/>
        </w:rPr>
        <w:t>tilma</w:t>
      </w:r>
      <w:proofErr w:type="spellEnd"/>
      <w:r w:rsidRPr="000D53F6">
        <w:rPr>
          <w:sz w:val="20"/>
          <w:szCs w:val="20"/>
        </w:rPr>
        <w:t xml:space="preserve">. Verificaram também que, ao aproximar os olhos a menos de 10 cm da </w:t>
      </w:r>
      <w:proofErr w:type="spellStart"/>
      <w:r w:rsidRPr="000D53F6">
        <w:rPr>
          <w:sz w:val="20"/>
          <w:szCs w:val="20"/>
        </w:rPr>
        <w:t>tilma</w:t>
      </w:r>
      <w:proofErr w:type="spellEnd"/>
      <w:r w:rsidRPr="000D53F6">
        <w:rPr>
          <w:sz w:val="20"/>
          <w:szCs w:val="20"/>
        </w:rPr>
        <w:t>, não se vê a imagem ou as cores dela, mas só as fibras do manto.</w:t>
      </w:r>
    </w:p>
    <w:p w:rsidR="000D53F6" w:rsidRPr="000D53F6" w:rsidRDefault="000D53F6" w:rsidP="000D53F6">
      <w:pPr>
        <w:pStyle w:val="NoSpacing"/>
        <w:jc w:val="both"/>
        <w:rPr>
          <w:sz w:val="20"/>
          <w:szCs w:val="20"/>
        </w:rPr>
      </w:pPr>
      <w:r w:rsidRPr="000D53F6">
        <w:rPr>
          <w:sz w:val="20"/>
          <w:szCs w:val="20"/>
        </w:rPr>
        <w:t xml:space="preserve">Talvez o que mais intriga os cientistas sobre o manto de Nossa Senhora de Guadalupe são os olhos dela. Em 1929 o fotógrafo </w:t>
      </w:r>
      <w:proofErr w:type="spellStart"/>
      <w:r w:rsidRPr="000D53F6">
        <w:rPr>
          <w:sz w:val="20"/>
          <w:szCs w:val="20"/>
        </w:rPr>
        <w:t>Alfonso</w:t>
      </w:r>
      <w:proofErr w:type="spellEnd"/>
      <w:r w:rsidRPr="000D53F6">
        <w:rPr>
          <w:sz w:val="20"/>
          <w:szCs w:val="20"/>
        </w:rPr>
        <w:t xml:space="preserve"> </w:t>
      </w:r>
      <w:proofErr w:type="spellStart"/>
      <w:r w:rsidRPr="000D53F6">
        <w:rPr>
          <w:sz w:val="20"/>
          <w:szCs w:val="20"/>
        </w:rPr>
        <w:t>Marcué</w:t>
      </w:r>
      <w:proofErr w:type="spellEnd"/>
      <w:r w:rsidRPr="000D53F6">
        <w:rPr>
          <w:sz w:val="20"/>
          <w:szCs w:val="20"/>
        </w:rPr>
        <w:t xml:space="preserve"> Gonzalez descobriu uma figura minúscula no olho direito, desde então não cessam de aparecer as surpresas.</w:t>
      </w:r>
    </w:p>
    <w:p w:rsidR="000D53F6" w:rsidRPr="000D53F6" w:rsidRDefault="000D53F6" w:rsidP="000D53F6">
      <w:pPr>
        <w:pStyle w:val="NoSpacing"/>
        <w:jc w:val="both"/>
        <w:rPr>
          <w:sz w:val="20"/>
          <w:szCs w:val="20"/>
        </w:rPr>
      </w:pPr>
      <w:r w:rsidRPr="000D53F6">
        <w:rPr>
          <w:sz w:val="20"/>
          <w:szCs w:val="20"/>
        </w:rPr>
        <w:t>Os olhos da imagem são muito pequenos e as pupilas deles, naturalmente são ainda menores. Nessa superfície de apenas 8 milímetros de diâmetro aparecem nada menos de 13 figuras!</w:t>
      </w:r>
    </w:p>
    <w:p w:rsidR="000D53F6" w:rsidRPr="000D53F6" w:rsidRDefault="000D53F6" w:rsidP="000D53F6">
      <w:pPr>
        <w:pStyle w:val="NoSpacing"/>
        <w:jc w:val="both"/>
        <w:rPr>
          <w:sz w:val="20"/>
          <w:szCs w:val="20"/>
        </w:rPr>
      </w:pPr>
      <w:r w:rsidRPr="000D53F6">
        <w:rPr>
          <w:sz w:val="20"/>
          <w:szCs w:val="20"/>
        </w:rPr>
        <w:t xml:space="preserve">José </w:t>
      </w:r>
      <w:proofErr w:type="spellStart"/>
      <w:r w:rsidRPr="000D53F6">
        <w:rPr>
          <w:sz w:val="20"/>
          <w:szCs w:val="20"/>
        </w:rPr>
        <w:t>Aste</w:t>
      </w:r>
      <w:proofErr w:type="spellEnd"/>
      <w:r w:rsidRPr="000D53F6">
        <w:rPr>
          <w:sz w:val="20"/>
          <w:szCs w:val="20"/>
        </w:rPr>
        <w:t xml:space="preserve"> </w:t>
      </w:r>
      <w:proofErr w:type="spellStart"/>
      <w:r w:rsidRPr="000D53F6">
        <w:rPr>
          <w:sz w:val="20"/>
          <w:szCs w:val="20"/>
        </w:rPr>
        <w:t>Tonsmann</w:t>
      </w:r>
      <w:proofErr w:type="spellEnd"/>
      <w:r w:rsidRPr="000D53F6">
        <w:rPr>
          <w:sz w:val="20"/>
          <w:szCs w:val="20"/>
        </w:rPr>
        <w:t>, engenheiro de sistemas da Universidade de Cornell e especialista da IBM no processamento digital de imagens, dá três motivos pelos quais essas imagens não podem ser obra humana:</w:t>
      </w:r>
    </w:p>
    <w:p w:rsidR="000D53F6" w:rsidRPr="000D53F6" w:rsidRDefault="000D53F6" w:rsidP="000D53F6">
      <w:pPr>
        <w:pStyle w:val="NoSpacing"/>
        <w:jc w:val="both"/>
        <w:rPr>
          <w:sz w:val="20"/>
          <w:szCs w:val="20"/>
        </w:rPr>
      </w:pPr>
      <w:r w:rsidRPr="000D53F6">
        <w:rPr>
          <w:bCs/>
          <w:sz w:val="20"/>
          <w:szCs w:val="20"/>
        </w:rPr>
        <w:t>1.</w:t>
      </w:r>
      <w:r w:rsidRPr="000D53F6">
        <w:rPr>
          <w:sz w:val="20"/>
          <w:szCs w:val="20"/>
        </w:rPr>
        <w:t xml:space="preserve"> Porque elas não são visíveis para o olho humano, salvo a figura maior, de um espanhol. Ninguém poderia pintar silhuetas tão pequenas;</w:t>
      </w:r>
    </w:p>
    <w:p w:rsidR="000D53F6" w:rsidRPr="000D53F6" w:rsidRDefault="000D53F6" w:rsidP="000D53F6">
      <w:pPr>
        <w:pStyle w:val="NoSpacing"/>
        <w:jc w:val="both"/>
        <w:rPr>
          <w:sz w:val="20"/>
          <w:szCs w:val="20"/>
        </w:rPr>
      </w:pPr>
      <w:r w:rsidRPr="000D53F6">
        <w:rPr>
          <w:bCs/>
          <w:sz w:val="20"/>
          <w:szCs w:val="20"/>
        </w:rPr>
        <w:t>2.</w:t>
      </w:r>
      <w:r w:rsidRPr="000D53F6">
        <w:rPr>
          <w:sz w:val="20"/>
          <w:szCs w:val="20"/>
        </w:rPr>
        <w:t xml:space="preserve"> Não se consegue averiguar quais materiais foram utilizados para formar as figuras. A imagem da Virgem não está pintada e ninguém sabe como foi estampada no manto de Juan Diego;</w:t>
      </w:r>
    </w:p>
    <w:p w:rsidR="000D53F6" w:rsidRPr="000D53F6" w:rsidRDefault="000D53F6" w:rsidP="000D53F6">
      <w:pPr>
        <w:pStyle w:val="NoSpacing"/>
        <w:jc w:val="both"/>
        <w:rPr>
          <w:sz w:val="20"/>
          <w:szCs w:val="20"/>
        </w:rPr>
      </w:pPr>
      <w:r w:rsidRPr="000D53F6">
        <w:rPr>
          <w:bCs/>
          <w:sz w:val="20"/>
          <w:szCs w:val="20"/>
        </w:rPr>
        <w:t>3.</w:t>
      </w:r>
      <w:r w:rsidRPr="000D53F6">
        <w:rPr>
          <w:sz w:val="20"/>
          <w:szCs w:val="20"/>
        </w:rPr>
        <w:t xml:space="preserve"> As treze figuras se repetem nos dois olhos. E o tamanho de cada uma delas depende da distância do personagem em relação ao olho esquerdo ou direito da Virgem.</w:t>
      </w:r>
    </w:p>
    <w:p w:rsidR="000D53F6" w:rsidRPr="000D53F6" w:rsidRDefault="000D53F6" w:rsidP="000D53F6">
      <w:pPr>
        <w:pStyle w:val="NoSpacing"/>
        <w:jc w:val="both"/>
        <w:rPr>
          <w:sz w:val="20"/>
          <w:szCs w:val="20"/>
        </w:rPr>
      </w:pPr>
      <w:r w:rsidRPr="000D53F6">
        <w:rPr>
          <w:sz w:val="20"/>
          <w:szCs w:val="20"/>
        </w:rPr>
        <w:t xml:space="preserve">Esse engenheiro ficou seriamente comovido ao descobrir que, assim como os olhos da Virgem refletem as pessoas diante dela, os olhos de uma das figuras refletidas, a do bispo </w:t>
      </w:r>
      <w:proofErr w:type="spellStart"/>
      <w:r w:rsidRPr="000D53F6">
        <w:rPr>
          <w:sz w:val="20"/>
          <w:szCs w:val="20"/>
        </w:rPr>
        <w:t>Zumárraga</w:t>
      </w:r>
      <w:proofErr w:type="spellEnd"/>
      <w:r w:rsidRPr="000D53F6">
        <w:rPr>
          <w:sz w:val="20"/>
          <w:szCs w:val="20"/>
        </w:rPr>
        <w:t xml:space="preserve">, refletem por sua vez a figura do índio Juan Diego abrindo sua </w:t>
      </w:r>
      <w:proofErr w:type="spellStart"/>
      <w:r w:rsidRPr="000D53F6">
        <w:rPr>
          <w:sz w:val="20"/>
          <w:szCs w:val="20"/>
        </w:rPr>
        <w:t>tilma</w:t>
      </w:r>
      <w:proofErr w:type="spellEnd"/>
      <w:r w:rsidRPr="000D53F6">
        <w:rPr>
          <w:sz w:val="20"/>
          <w:szCs w:val="20"/>
        </w:rPr>
        <w:t xml:space="preserve"> e mostrando a imagem da Virgem. Este fenômeno só é possível em olhos de pessoas vivas.</w:t>
      </w:r>
    </w:p>
    <w:p w:rsidR="000D53F6" w:rsidRPr="000D53F6" w:rsidRDefault="000D53F6" w:rsidP="000D53F6">
      <w:pPr>
        <w:pStyle w:val="NoSpacing"/>
        <w:jc w:val="both"/>
        <w:rPr>
          <w:sz w:val="20"/>
          <w:szCs w:val="20"/>
        </w:rPr>
      </w:pPr>
      <w:r w:rsidRPr="000D53F6">
        <w:rPr>
          <w:sz w:val="20"/>
          <w:szCs w:val="20"/>
        </w:rPr>
        <w:t>Qual o tamanho desta imagem? Um quarto de mícron, ou seja, um milímetro dividido em quatro milhões de vezes. Quem poderia pintar uma figura de tamanho tão microscópico? Mais ainda, no século XVI.</w:t>
      </w:r>
    </w:p>
    <w:p w:rsidR="000D53F6" w:rsidRPr="000D53F6" w:rsidRDefault="000D53F6" w:rsidP="000D53F6">
      <w:pPr>
        <w:pStyle w:val="NoSpacing"/>
        <w:jc w:val="both"/>
        <w:rPr>
          <w:sz w:val="20"/>
          <w:szCs w:val="20"/>
        </w:rPr>
      </w:pPr>
    </w:p>
    <w:p w:rsidR="00065ADA" w:rsidRPr="007B10C5" w:rsidRDefault="000B21F7" w:rsidP="007B10C5">
      <w:pPr>
        <w:pStyle w:val="NoSpacing"/>
        <w:rPr>
          <w:b/>
          <w:sz w:val="20"/>
          <w:szCs w:val="20"/>
        </w:rPr>
      </w:pPr>
      <w:r>
        <w:rPr>
          <w:b/>
          <w:sz w:val="20"/>
          <w:szCs w:val="20"/>
        </w:rPr>
        <w:t>Nossa Senhora</w:t>
      </w:r>
      <w:r w:rsidR="000D53F6">
        <w:rPr>
          <w:b/>
          <w:sz w:val="20"/>
          <w:szCs w:val="20"/>
        </w:rPr>
        <w:t xml:space="preserve"> de Guadalupe</w:t>
      </w:r>
      <w:proofErr w:type="gramStart"/>
      <w:r w:rsidR="000D53F6">
        <w:rPr>
          <w:b/>
          <w:sz w:val="20"/>
          <w:szCs w:val="20"/>
        </w:rPr>
        <w:t>,</w:t>
      </w:r>
      <w:proofErr w:type="gramEnd"/>
      <w:r w:rsidR="000D53F6">
        <w:rPr>
          <w:b/>
          <w:sz w:val="20"/>
          <w:szCs w:val="20"/>
        </w:rPr>
        <w:t xml:space="preserve"> rogai por nos’! </w:t>
      </w:r>
    </w:p>
    <w:p w:rsidR="007B10C5" w:rsidRPr="007B10C5" w:rsidRDefault="007B10C5" w:rsidP="007B10C5">
      <w:pPr>
        <w:pStyle w:val="NoSpacing"/>
        <w:rPr>
          <w:b/>
          <w:sz w:val="20"/>
          <w:szCs w:val="20"/>
        </w:rPr>
      </w:pPr>
    </w:p>
    <w:p w:rsidR="00C23D95" w:rsidRPr="00C5531C" w:rsidRDefault="007B10C5" w:rsidP="00D14524">
      <w:pPr>
        <w:pStyle w:val="NoSpacing"/>
        <w:jc w:val="both"/>
        <w:rPr>
          <w:sz w:val="20"/>
          <w:szCs w:val="20"/>
        </w:rPr>
      </w:pPr>
      <w:r>
        <w:rPr>
          <w:sz w:val="20"/>
          <w:szCs w:val="20"/>
        </w:rPr>
        <w:t xml:space="preserve"> </w:t>
      </w:r>
    </w:p>
    <w:p w:rsidR="00D14524" w:rsidRDefault="00D14524"/>
    <w:sectPr w:rsidR="00D14524" w:rsidSect="00D14524">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24"/>
    <w:rsid w:val="00065ADA"/>
    <w:rsid w:val="000B21F7"/>
    <w:rsid w:val="000D53F6"/>
    <w:rsid w:val="000E2E8E"/>
    <w:rsid w:val="003A67BB"/>
    <w:rsid w:val="00453E82"/>
    <w:rsid w:val="004D25CB"/>
    <w:rsid w:val="00602DA1"/>
    <w:rsid w:val="0068291D"/>
    <w:rsid w:val="007B10C5"/>
    <w:rsid w:val="00C23D95"/>
    <w:rsid w:val="00C5531C"/>
    <w:rsid w:val="00D14524"/>
    <w:rsid w:val="00D7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04EF9-3995-4C96-82EC-847CFD0B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24"/>
    <w:rPr>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524"/>
    <w:pPr>
      <w:spacing w:after="0" w:line="240" w:lineRule="auto"/>
    </w:pPr>
    <w:rPr>
      <w:lang w:val="pt-PT"/>
    </w:rPr>
  </w:style>
  <w:style w:type="paragraph" w:styleId="BalloonText">
    <w:name w:val="Balloon Text"/>
    <w:basedOn w:val="Normal"/>
    <w:link w:val="BalloonTextChar"/>
    <w:uiPriority w:val="99"/>
    <w:semiHidden/>
    <w:unhideWhenUsed/>
    <w:rsid w:val="000B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1F7"/>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64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0559">
          <w:marLeft w:val="0"/>
          <w:marRight w:val="0"/>
          <w:marTop w:val="0"/>
          <w:marBottom w:val="0"/>
          <w:divBdr>
            <w:top w:val="none" w:sz="0" w:space="0" w:color="auto"/>
            <w:left w:val="none" w:sz="0" w:space="0" w:color="auto"/>
            <w:bottom w:val="none" w:sz="0" w:space="0" w:color="auto"/>
            <w:right w:val="none" w:sz="0" w:space="0" w:color="auto"/>
          </w:divBdr>
          <w:divsChild>
            <w:div w:id="207120">
              <w:marLeft w:val="0"/>
              <w:marRight w:val="0"/>
              <w:marTop w:val="0"/>
              <w:marBottom w:val="0"/>
              <w:divBdr>
                <w:top w:val="none" w:sz="0" w:space="0" w:color="auto"/>
                <w:left w:val="none" w:sz="0" w:space="0" w:color="auto"/>
                <w:bottom w:val="none" w:sz="0" w:space="0" w:color="auto"/>
                <w:right w:val="none" w:sz="0" w:space="0" w:color="auto"/>
              </w:divBdr>
              <w:divsChild>
                <w:div w:id="446512816">
                  <w:marLeft w:val="0"/>
                  <w:marRight w:val="300"/>
                  <w:marTop w:val="0"/>
                  <w:marBottom w:val="0"/>
                  <w:divBdr>
                    <w:top w:val="none" w:sz="0" w:space="0" w:color="auto"/>
                    <w:left w:val="none" w:sz="0" w:space="0" w:color="auto"/>
                    <w:bottom w:val="none" w:sz="0" w:space="0" w:color="auto"/>
                    <w:right w:val="none" w:sz="0" w:space="0" w:color="auto"/>
                  </w:divBdr>
                  <w:divsChild>
                    <w:div w:id="794522406">
                      <w:marLeft w:val="0"/>
                      <w:marRight w:val="0"/>
                      <w:marTop w:val="0"/>
                      <w:marBottom w:val="0"/>
                      <w:divBdr>
                        <w:top w:val="none" w:sz="0" w:space="0" w:color="auto"/>
                        <w:left w:val="none" w:sz="0" w:space="0" w:color="auto"/>
                        <w:bottom w:val="none" w:sz="0" w:space="0" w:color="auto"/>
                        <w:right w:val="none" w:sz="0" w:space="0" w:color="auto"/>
                      </w:divBdr>
                      <w:divsChild>
                        <w:div w:id="1741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Humbelina O'Brien</dc:creator>
  <cp:keywords/>
  <dc:description/>
  <cp:lastModifiedBy>Humbelina O'Brien</cp:lastModifiedBy>
  <cp:revision>3</cp:revision>
  <cp:lastPrinted>2016-12-07T17:48:00Z</cp:lastPrinted>
  <dcterms:created xsi:type="dcterms:W3CDTF">2016-12-07T14:45:00Z</dcterms:created>
  <dcterms:modified xsi:type="dcterms:W3CDTF">2016-12-07T17:49:00Z</dcterms:modified>
</cp:coreProperties>
</file>