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AB" w:rsidRPr="001C2526" w:rsidRDefault="001355AB" w:rsidP="001355AB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C2526">
        <w:rPr>
          <w:rFonts w:ascii="Calibri" w:eastAsia="Times New Roman" w:hAnsi="Calibri" w:cs="Times New Roman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 wp14:anchorId="72E2B875" wp14:editId="7ECB4A13">
            <wp:simplePos x="0" y="0"/>
            <wp:positionH relativeFrom="column">
              <wp:posOffset>2095500</wp:posOffset>
            </wp:positionH>
            <wp:positionV relativeFrom="paragraph">
              <wp:posOffset>9525</wp:posOffset>
            </wp:positionV>
            <wp:extent cx="1161415" cy="1673225"/>
            <wp:effectExtent l="0" t="0" r="635" b="3175"/>
            <wp:wrapTight wrapText="bothSides">
              <wp:wrapPolygon edited="0">
                <wp:start x="0" y="0"/>
                <wp:lineTo x="0" y="21395"/>
                <wp:lineTo x="21258" y="21395"/>
                <wp:lineTo x="212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526">
        <w:rPr>
          <w:rFonts w:ascii="Calibri" w:eastAsia="Calibri" w:hAnsi="Calibri" w:cs="Times New Roman"/>
          <w:sz w:val="20"/>
          <w:szCs w:val="20"/>
        </w:rPr>
        <w:t xml:space="preserve">Para qualquer informação por favor contacte o </w:t>
      </w:r>
      <w:r w:rsidRPr="001C2526">
        <w:rPr>
          <w:rFonts w:ascii="Calibri" w:eastAsia="Calibri" w:hAnsi="Calibri" w:cs="Times New Roman"/>
          <w:b/>
          <w:sz w:val="20"/>
          <w:szCs w:val="20"/>
        </w:rPr>
        <w:t>escritório da nossa paróquia:</w:t>
      </w:r>
      <w:r w:rsidRPr="001C2526">
        <w:rPr>
          <w:rFonts w:ascii="Calibri" w:eastAsia="Calibri" w:hAnsi="Calibri" w:cs="Times New Roman"/>
          <w:sz w:val="20"/>
          <w:szCs w:val="20"/>
        </w:rPr>
        <w:t xml:space="preserve"> </w:t>
      </w:r>
      <w:r w:rsidRPr="001C2526">
        <w:rPr>
          <w:rFonts w:ascii="Calibri" w:eastAsia="Calibri" w:hAnsi="Calibri" w:cs="Times New Roman"/>
          <w:b/>
          <w:sz w:val="20"/>
          <w:szCs w:val="20"/>
        </w:rPr>
        <w:t>732- 254-1800</w:t>
      </w:r>
      <w:r w:rsidRPr="001C2526">
        <w:rPr>
          <w:rFonts w:ascii="Calibri" w:eastAsia="Calibri" w:hAnsi="Calibri" w:cs="Times New Roman"/>
          <w:sz w:val="20"/>
          <w:szCs w:val="20"/>
        </w:rPr>
        <w:t xml:space="preserve"> linha </w:t>
      </w:r>
      <w:r w:rsidRPr="001C2526">
        <w:rPr>
          <w:rFonts w:ascii="Calibri" w:eastAsia="Calibri" w:hAnsi="Calibri" w:cs="Times New Roman"/>
          <w:b/>
          <w:sz w:val="20"/>
          <w:szCs w:val="20"/>
        </w:rPr>
        <w:t>15 em Português</w:t>
      </w:r>
      <w:r w:rsidRPr="001C2526">
        <w:rPr>
          <w:rFonts w:ascii="Calibri" w:eastAsia="Calibri" w:hAnsi="Calibri" w:cs="Times New Roman"/>
          <w:sz w:val="20"/>
          <w:szCs w:val="20"/>
        </w:rPr>
        <w:t>.</w:t>
      </w:r>
    </w:p>
    <w:p w:rsidR="001355AB" w:rsidRPr="001C2526" w:rsidRDefault="001355AB" w:rsidP="001355AB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2526">
        <w:rPr>
          <w:rFonts w:ascii="Calibri" w:eastAsia="Calibri" w:hAnsi="Calibri" w:cs="Times New Roman"/>
          <w:sz w:val="20"/>
          <w:szCs w:val="20"/>
        </w:rPr>
        <w:t>A secretaria Humbelina estará no escritório da paróquia para atender em Português, nas segundas-feiras e quartas-feiras, das 9:00 AM-3:00 PM e sextas-feiras das 9:00AM-2:00PM.</w:t>
      </w:r>
    </w:p>
    <w:p w:rsidR="002811D9" w:rsidRDefault="002811D9" w:rsidP="002811D9">
      <w:pPr>
        <w:pStyle w:val="NoSpacing"/>
        <w:rPr>
          <w:b/>
        </w:rPr>
      </w:pPr>
      <w:r>
        <w:rPr>
          <w:b/>
        </w:rPr>
        <w:t>GRUPOS E MINISTÉRIOS NA NOSSA COMUNIDADE</w:t>
      </w:r>
    </w:p>
    <w:p w:rsidR="002811D9" w:rsidRPr="00750AF2" w:rsidRDefault="002811D9" w:rsidP="00F76F45">
      <w:pPr>
        <w:pStyle w:val="NoSpacing"/>
        <w:jc w:val="both"/>
        <w:rPr>
          <w:rFonts w:eastAsiaTheme="minorEastAsia"/>
          <w:sz w:val="20"/>
          <w:szCs w:val="20"/>
        </w:rPr>
      </w:pPr>
      <w:r w:rsidRPr="00F76F45">
        <w:rPr>
          <w:sz w:val="20"/>
          <w:szCs w:val="20"/>
        </w:rPr>
        <w:t>Nos próximos boletins encontraremos algumas informações sobre os diversos grupos e ministérios que existem dentro da nossa comunidade de língua Portuguesa. Todos somos convidados a participar e fazer parte destes grupos!</w:t>
      </w:r>
      <w:r w:rsidR="00F76F45" w:rsidRPr="00F76F45">
        <w:rPr>
          <w:sz w:val="20"/>
          <w:szCs w:val="20"/>
        </w:rPr>
        <w:t xml:space="preserve"> Assim poderemos continuar sendo</w:t>
      </w:r>
      <w:r w:rsidR="00750AF2">
        <w:rPr>
          <w:sz w:val="20"/>
          <w:szCs w:val="20"/>
        </w:rPr>
        <w:t xml:space="preserve"> uma comunidade </w:t>
      </w:r>
      <w:proofErr w:type="spellStart"/>
      <w:r w:rsidR="00750AF2">
        <w:rPr>
          <w:sz w:val="20"/>
          <w:szCs w:val="20"/>
        </w:rPr>
        <w:t>activa</w:t>
      </w:r>
      <w:proofErr w:type="spellEnd"/>
      <w:r w:rsidRPr="00F76F45">
        <w:rPr>
          <w:sz w:val="20"/>
          <w:szCs w:val="20"/>
        </w:rPr>
        <w:t>, mostrando o que há em nos’ de melhor para oferecer com a nossa diversidade</w:t>
      </w:r>
      <w:r w:rsidR="00F76F45" w:rsidRPr="00F76F45">
        <w:rPr>
          <w:sz w:val="20"/>
          <w:szCs w:val="20"/>
        </w:rPr>
        <w:t>,</w:t>
      </w:r>
      <w:r w:rsidR="00750AF2">
        <w:rPr>
          <w:sz w:val="20"/>
          <w:szCs w:val="20"/>
        </w:rPr>
        <w:t xml:space="preserve"> mantendo </w:t>
      </w:r>
      <w:r w:rsidRPr="00F76F45">
        <w:rPr>
          <w:sz w:val="20"/>
          <w:szCs w:val="20"/>
        </w:rPr>
        <w:t xml:space="preserve">as nossas tradições. Neste boletim destacaremos o grupo da Irmandade de </w:t>
      </w:r>
      <w:proofErr w:type="gramStart"/>
      <w:r w:rsidR="00F76F45" w:rsidRPr="00F76F45">
        <w:rPr>
          <w:sz w:val="20"/>
          <w:szCs w:val="20"/>
        </w:rPr>
        <w:t>Fátima.</w:t>
      </w:r>
      <w:r w:rsidR="00F76F45">
        <w:rPr>
          <w:b/>
        </w:rPr>
        <w:t xml:space="preserve">             </w:t>
      </w:r>
      <w:proofErr w:type="gramEnd"/>
      <w:r w:rsidRPr="00F76F45">
        <w:rPr>
          <w:rFonts w:eastAsiaTheme="minorEastAsia"/>
          <w:b/>
          <w:i/>
          <w:sz w:val="21"/>
          <w:szCs w:val="21"/>
        </w:rPr>
        <w:t>A Irmandade de Fátima</w:t>
      </w:r>
      <w:r w:rsidRPr="00F76F45">
        <w:rPr>
          <w:rFonts w:eastAsiaTheme="minorEastAsia"/>
          <w:i/>
          <w:sz w:val="21"/>
          <w:szCs w:val="21"/>
        </w:rPr>
        <w:t xml:space="preserve"> </w:t>
      </w:r>
      <w:r w:rsidRPr="00750AF2">
        <w:rPr>
          <w:rFonts w:eastAsiaTheme="minorEastAsia"/>
          <w:i/>
          <w:sz w:val="20"/>
          <w:szCs w:val="20"/>
        </w:rPr>
        <w:t xml:space="preserve">foi um dos primeiros grupos que se formou dentro da nossa comunidade e existe desde 1984. Atualmente conta com 18 membros ativos. E’ um grupo importante para a divulgação da mensagem central de Nossa Senhora do Rosário de Fátima que e’ a: Conversão, Penitencia, e oração. </w:t>
      </w:r>
      <w:r w:rsidRPr="007E37B8">
        <w:rPr>
          <w:rFonts w:eastAsiaTheme="minorEastAsia"/>
          <w:i/>
          <w:sz w:val="20"/>
          <w:szCs w:val="20"/>
          <w:u w:val="single"/>
        </w:rPr>
        <w:t>A Irmandade se reúne cada segundo domingo do mês antes da Missa as 11h para a reza do terço.</w:t>
      </w:r>
      <w:r w:rsidRPr="00750AF2">
        <w:rPr>
          <w:rFonts w:eastAsiaTheme="minorEastAsia"/>
          <w:i/>
          <w:sz w:val="20"/>
          <w:szCs w:val="20"/>
        </w:rPr>
        <w:t xml:space="preserve"> A liturgia dessa Missa e’ coordenada pelos membros da Irmandade de Fátima, assim como as bonitas procissões de Maio e Outubro. Quem se quiser inscrever como membro da Irmandade por favor entre em contacto com a Presidenta do grupo, Ceu’ Santos ou com a secretaria da Comunidade no escritório da Paroquia. Devemos honrar a Nossa Senhora, a Mãe de Deus e nossa Mãe que tanto nos</w:t>
      </w:r>
      <w:r w:rsidR="00F76F45" w:rsidRPr="00750AF2">
        <w:rPr>
          <w:rFonts w:eastAsiaTheme="minorEastAsia"/>
          <w:i/>
          <w:sz w:val="20"/>
          <w:szCs w:val="20"/>
        </w:rPr>
        <w:t xml:space="preserve"> ama! Todos são convidados a tornarem-se</w:t>
      </w:r>
      <w:r w:rsidRPr="00750AF2">
        <w:rPr>
          <w:rFonts w:eastAsiaTheme="minorEastAsia"/>
          <w:i/>
          <w:sz w:val="20"/>
          <w:szCs w:val="20"/>
        </w:rPr>
        <w:t xml:space="preserve"> membros</w:t>
      </w:r>
      <w:r w:rsidR="00F76F45" w:rsidRPr="00750AF2">
        <w:rPr>
          <w:rFonts w:eastAsiaTheme="minorEastAsia"/>
          <w:i/>
          <w:sz w:val="20"/>
          <w:szCs w:val="20"/>
        </w:rPr>
        <w:t xml:space="preserve"> da Irmandade de Nossa Senhora, principalmente durante este ano que celebramos o Centenário das Aparições de Nossa Senhora em Fátima, Portugal! </w:t>
      </w:r>
    </w:p>
    <w:p w:rsidR="005E0BF6" w:rsidRPr="00F76F45" w:rsidRDefault="005E0BF6" w:rsidP="00F76F45">
      <w:pPr>
        <w:pStyle w:val="NoSpacing"/>
        <w:jc w:val="both"/>
      </w:pPr>
      <w:r>
        <w:rPr>
          <w:rFonts w:eastAsiaTheme="minorEastAsia"/>
          <w:sz w:val="21"/>
          <w:szCs w:val="21"/>
        </w:rPr>
        <w:t>------------------------------------------------------------------------------</w:t>
      </w:r>
    </w:p>
    <w:p w:rsidR="00F76F45" w:rsidRPr="00D63C29" w:rsidRDefault="00D63C29" w:rsidP="00F76F45">
      <w:pPr>
        <w:pStyle w:val="NoSpacing"/>
        <w:jc w:val="both"/>
        <w:rPr>
          <w:b/>
          <w:sz w:val="20"/>
          <w:szCs w:val="20"/>
        </w:rPr>
      </w:pPr>
      <w:r w:rsidRPr="00D63C29">
        <w:rPr>
          <w:b/>
          <w:sz w:val="20"/>
          <w:szCs w:val="20"/>
        </w:rPr>
        <w:t>PRIMEIRA CONFISSÃO PARA AS CRIANÇAS DA 1ª CLASSE</w:t>
      </w:r>
    </w:p>
    <w:p w:rsidR="002811D9" w:rsidRDefault="00D63C29" w:rsidP="001355AB">
      <w:pPr>
        <w:pStyle w:val="NoSpacing"/>
        <w:jc w:val="both"/>
        <w:rPr>
          <w:sz w:val="20"/>
          <w:szCs w:val="20"/>
        </w:rPr>
      </w:pPr>
      <w:r w:rsidRPr="001F2D40">
        <w:rPr>
          <w:sz w:val="20"/>
          <w:szCs w:val="20"/>
        </w:rPr>
        <w:t xml:space="preserve">A primeira </w:t>
      </w:r>
      <w:r w:rsidR="001F2D40" w:rsidRPr="001F2D40">
        <w:rPr>
          <w:sz w:val="20"/>
          <w:szCs w:val="20"/>
        </w:rPr>
        <w:t>Confissão</w:t>
      </w:r>
      <w:r w:rsidRPr="001F2D40">
        <w:rPr>
          <w:sz w:val="20"/>
          <w:szCs w:val="20"/>
        </w:rPr>
        <w:t xml:space="preserve"> para as crianças da 1ª classe de catequese terá lugar no sábado dia 28 de Janeiro as 11:00 AM na Igreja. </w:t>
      </w:r>
      <w:r w:rsidR="007E37B8">
        <w:rPr>
          <w:sz w:val="20"/>
          <w:szCs w:val="20"/>
        </w:rPr>
        <w:t xml:space="preserve">Pedimos aos pais de serem pontuais. </w:t>
      </w:r>
    </w:p>
    <w:p w:rsidR="007E37B8" w:rsidRDefault="007E37B8" w:rsidP="001355AB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</w:t>
      </w:r>
    </w:p>
    <w:p w:rsidR="008D0DE8" w:rsidRDefault="008D0DE8" w:rsidP="001355AB">
      <w:pPr>
        <w:pStyle w:val="NoSpacing"/>
        <w:jc w:val="both"/>
        <w:rPr>
          <w:sz w:val="20"/>
          <w:szCs w:val="20"/>
        </w:rPr>
      </w:pPr>
      <w:r w:rsidRPr="008D0DE8">
        <w:rPr>
          <w:b/>
          <w:sz w:val="20"/>
          <w:szCs w:val="20"/>
        </w:rPr>
        <w:t>SORTEIO DE RIFAS</w:t>
      </w:r>
      <w:r>
        <w:rPr>
          <w:sz w:val="20"/>
          <w:szCs w:val="20"/>
        </w:rPr>
        <w:t xml:space="preserve"> (uma pessoa da nossa comunidade ganhou)</w:t>
      </w:r>
    </w:p>
    <w:p w:rsidR="008D0DE8" w:rsidRDefault="007E37B8" w:rsidP="001355AB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O primeiro sorteio das rifas mensais teve lugar na terça-feira dia 3 de Janeiro na reitoria paroquial. Uma família da nossa comunidade de língua Portuguesa teve a sorte de ganhar $500.00. Ainda não conseguimos contacta-la e por esse moti</w:t>
      </w:r>
      <w:r w:rsidR="008D0DE8">
        <w:rPr>
          <w:sz w:val="20"/>
          <w:szCs w:val="20"/>
        </w:rPr>
        <w:t xml:space="preserve">vo </w:t>
      </w:r>
      <w:r>
        <w:rPr>
          <w:sz w:val="20"/>
          <w:szCs w:val="20"/>
        </w:rPr>
        <w:t xml:space="preserve">não </w:t>
      </w:r>
      <w:r w:rsidR="008D0DE8">
        <w:rPr>
          <w:sz w:val="20"/>
          <w:szCs w:val="20"/>
        </w:rPr>
        <w:t xml:space="preserve">temos permissão de divulgar o nome. Quem ainda não comprou as rifas, ainda esta’ a tempo de o fazer. </w:t>
      </w:r>
    </w:p>
    <w:p w:rsidR="007E37B8" w:rsidRDefault="008D0DE8" w:rsidP="001355AB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</w:t>
      </w:r>
      <w:r w:rsidR="007E37B8">
        <w:rPr>
          <w:sz w:val="20"/>
          <w:szCs w:val="20"/>
        </w:rPr>
        <w:t xml:space="preserve"> </w:t>
      </w:r>
    </w:p>
    <w:p w:rsidR="008D0DE8" w:rsidRPr="001C2526" w:rsidRDefault="008D0DE8" w:rsidP="008D0DE8">
      <w:pPr>
        <w:spacing w:after="0" w:line="240" w:lineRule="auto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>Nossa Despensa de Tempo, Talento, &amp; Tesouro</w:t>
      </w:r>
    </w:p>
    <w:p w:rsidR="008D0DE8" w:rsidRPr="001C2526" w:rsidRDefault="008D0DE8" w:rsidP="008D0DE8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>
        <w:rPr>
          <w:rFonts w:ascii="Calibri" w:eastAsia="Times New Roman" w:hAnsi="Calibri" w:cs="Times New Roman"/>
          <w:b/>
          <w:sz w:val="21"/>
          <w:szCs w:val="21"/>
        </w:rPr>
        <w:t>Ofertório de 31</w:t>
      </w:r>
      <w:r w:rsidRPr="001C2526">
        <w:rPr>
          <w:rFonts w:ascii="Calibri" w:eastAsia="Times New Roman" w:hAnsi="Calibri" w:cs="Times New Roman"/>
          <w:b/>
          <w:sz w:val="21"/>
          <w:szCs w:val="21"/>
        </w:rPr>
        <w:t xml:space="preserve"> de Dezembro 2016</w:t>
      </w:r>
      <w:r>
        <w:rPr>
          <w:rFonts w:ascii="Calibri" w:eastAsia="Times New Roman" w:hAnsi="Calibri" w:cs="Times New Roman"/>
          <w:b/>
          <w:sz w:val="21"/>
          <w:szCs w:val="21"/>
        </w:rPr>
        <w:t xml:space="preserve"> e 01 de Janeiro 2017</w:t>
      </w:r>
    </w:p>
    <w:p w:rsidR="008D0DE8" w:rsidRPr="001C2526" w:rsidRDefault="008D0DE8" w:rsidP="008D0DE8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>
        <w:rPr>
          <w:rFonts w:ascii="Calibri" w:eastAsia="Times New Roman" w:hAnsi="Calibri" w:cs="Times New Roman"/>
          <w:b/>
          <w:sz w:val="21"/>
          <w:szCs w:val="21"/>
        </w:rPr>
        <w:t>Coleta dominical: $3,471</w:t>
      </w:r>
      <w:r>
        <w:rPr>
          <w:rFonts w:ascii="Calibri" w:eastAsia="Times New Roman" w:hAnsi="Calibri" w:cs="Times New Roman"/>
          <w:b/>
          <w:sz w:val="21"/>
          <w:szCs w:val="21"/>
        </w:rPr>
        <w:t>.00</w:t>
      </w:r>
      <w:r w:rsidR="00D26D50">
        <w:rPr>
          <w:rFonts w:ascii="Calibri" w:eastAsia="Times New Roman" w:hAnsi="Calibri" w:cs="Times New Roman"/>
          <w:b/>
          <w:sz w:val="21"/>
          <w:szCs w:val="21"/>
        </w:rPr>
        <w:t xml:space="preserve"> + Segunda coleta: </w:t>
      </w:r>
      <w:r>
        <w:rPr>
          <w:rFonts w:ascii="Calibri" w:eastAsia="Times New Roman" w:hAnsi="Calibri" w:cs="Times New Roman"/>
          <w:b/>
          <w:sz w:val="21"/>
          <w:szCs w:val="21"/>
        </w:rPr>
        <w:t>$</w:t>
      </w:r>
      <w:r w:rsidR="00D26D50">
        <w:rPr>
          <w:rFonts w:ascii="Calibri" w:eastAsia="Times New Roman" w:hAnsi="Calibri" w:cs="Times New Roman"/>
          <w:b/>
          <w:sz w:val="21"/>
          <w:szCs w:val="21"/>
        </w:rPr>
        <w:t>4,082</w:t>
      </w:r>
    </w:p>
    <w:p w:rsidR="00D26D50" w:rsidRDefault="00D26D50" w:rsidP="008D0DE8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>
        <w:rPr>
          <w:rFonts w:ascii="Calibri" w:eastAsia="Times New Roman" w:hAnsi="Calibri" w:cs="Times New Roman"/>
          <w:b/>
          <w:sz w:val="21"/>
          <w:szCs w:val="21"/>
        </w:rPr>
        <w:t>Coleta pelo correio: $1,455.00</w:t>
      </w:r>
    </w:p>
    <w:p w:rsidR="008D0DE8" w:rsidRDefault="008D0DE8" w:rsidP="008D0DE8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>Coleta</w:t>
      </w:r>
      <w:r w:rsidR="00D26D50">
        <w:rPr>
          <w:rFonts w:ascii="Calibri" w:eastAsia="Times New Roman" w:hAnsi="Calibri" w:cs="Times New Roman"/>
          <w:b/>
          <w:sz w:val="21"/>
          <w:szCs w:val="21"/>
        </w:rPr>
        <w:t xml:space="preserve"> do Natal mais: $2,51</w:t>
      </w:r>
      <w:r>
        <w:rPr>
          <w:rFonts w:ascii="Calibri" w:eastAsia="Times New Roman" w:hAnsi="Calibri" w:cs="Times New Roman"/>
          <w:b/>
          <w:sz w:val="21"/>
          <w:szCs w:val="21"/>
        </w:rPr>
        <w:t>0.00 pelo correio</w:t>
      </w:r>
    </w:p>
    <w:p w:rsidR="008D0DE8" w:rsidRDefault="00D26D50" w:rsidP="00D26D50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 w:rsidRPr="00D26D50">
        <w:rPr>
          <w:rFonts w:ascii="Calibri" w:eastAsia="Times New Roman" w:hAnsi="Calibri" w:cs="Times New Roman"/>
          <w:b/>
          <w:sz w:val="21"/>
          <w:szCs w:val="21"/>
        </w:rPr>
        <w:t>Muito obrigado a todos pela vossa generosidade e sacrifício!</w:t>
      </w:r>
    </w:p>
    <w:p w:rsidR="00D26D50" w:rsidRPr="001C2526" w:rsidRDefault="00D26D50" w:rsidP="00D26D50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C2526">
        <w:rPr>
          <w:rFonts w:ascii="Calibri" w:eastAsia="Calibri" w:hAnsi="Calibri" w:cs="Times New Roman"/>
          <w:b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EF543D7" wp14:editId="72383D7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15060" cy="1709420"/>
            <wp:effectExtent l="0" t="0" r="8890" b="5080"/>
            <wp:wrapTight wrapText="bothSides">
              <wp:wrapPolygon edited="0">
                <wp:start x="0" y="0"/>
                <wp:lineTo x="0" y="21423"/>
                <wp:lineTo x="21403" y="21423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526">
        <w:rPr>
          <w:rFonts w:ascii="Calibri" w:eastAsia="Calibri" w:hAnsi="Calibri" w:cs="Times New Roman"/>
          <w:b/>
          <w:sz w:val="20"/>
          <w:szCs w:val="20"/>
        </w:rPr>
        <w:t>INTENÇÕES DAS MISSAS</w:t>
      </w:r>
    </w:p>
    <w:p w:rsidR="00D26D50" w:rsidRPr="001C2526" w:rsidRDefault="00D26D50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>
        <w:rPr>
          <w:rFonts w:ascii="Calibri" w:eastAsia="Calibri" w:hAnsi="Calibri" w:cs="Times New Roman"/>
          <w:sz w:val="20"/>
          <w:szCs w:val="20"/>
        </w:rPr>
        <w:t>Sábado 07 de Janeiro</w:t>
      </w:r>
      <w:r>
        <w:rPr>
          <w:rFonts w:ascii="Calibri" w:eastAsia="Calibri" w:hAnsi="Calibri" w:cs="Times New Roman"/>
          <w:b/>
          <w:sz w:val="20"/>
          <w:szCs w:val="20"/>
        </w:rPr>
        <w:t>- João Grego</w:t>
      </w:r>
    </w:p>
    <w:p w:rsidR="00D26D50" w:rsidRPr="001C2526" w:rsidRDefault="00D26D50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>
        <w:rPr>
          <w:rFonts w:ascii="Calibri" w:eastAsia="Calibri" w:hAnsi="Calibri" w:cs="Times New Roman"/>
          <w:sz w:val="20"/>
          <w:szCs w:val="20"/>
        </w:rPr>
        <w:t>Domingo 08</w:t>
      </w:r>
      <w:r>
        <w:rPr>
          <w:rFonts w:ascii="Calibri" w:eastAsia="Calibri" w:hAnsi="Calibri" w:cs="Times New Roman"/>
          <w:sz w:val="20"/>
          <w:szCs w:val="20"/>
        </w:rPr>
        <w:t xml:space="preserve"> de Janeiro 2017</w:t>
      </w:r>
      <w:r>
        <w:rPr>
          <w:rFonts w:ascii="Calibri" w:eastAsia="Calibri" w:hAnsi="Calibri" w:cs="Times New Roman"/>
          <w:b/>
          <w:sz w:val="20"/>
          <w:szCs w:val="20"/>
        </w:rPr>
        <w:t xml:space="preserve">- Jorge Zarco, pais e sogros e </w:t>
      </w:r>
      <w:r w:rsidRPr="00924ECA">
        <w:rPr>
          <w:rFonts w:ascii="Calibri" w:eastAsia="Calibri" w:hAnsi="Calibri" w:cs="Times New Roman"/>
          <w:b/>
          <w:i/>
          <w:sz w:val="20"/>
          <w:szCs w:val="20"/>
        </w:rPr>
        <w:t>rezemos por Maria dos Anjos Capela</w:t>
      </w:r>
    </w:p>
    <w:p w:rsidR="00D26D50" w:rsidRPr="001C2526" w:rsidRDefault="00D26D50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>
        <w:rPr>
          <w:rFonts w:ascii="Calibri" w:eastAsia="Calibri" w:hAnsi="Calibri" w:cs="Times New Roman"/>
          <w:sz w:val="20"/>
          <w:szCs w:val="20"/>
        </w:rPr>
        <w:t>Quarta-feira 11</w:t>
      </w:r>
      <w:r>
        <w:rPr>
          <w:rFonts w:ascii="Calibri" w:eastAsia="Calibri" w:hAnsi="Calibri" w:cs="Times New Roman"/>
          <w:sz w:val="20"/>
          <w:szCs w:val="20"/>
        </w:rPr>
        <w:t xml:space="preserve"> de Janeiro</w:t>
      </w:r>
      <w:r>
        <w:rPr>
          <w:rFonts w:ascii="Calibri" w:eastAsia="Calibri" w:hAnsi="Calibri" w:cs="Times New Roman"/>
          <w:b/>
          <w:sz w:val="20"/>
          <w:szCs w:val="20"/>
        </w:rPr>
        <w:t xml:space="preserve">- </w:t>
      </w:r>
      <w:r>
        <w:rPr>
          <w:rFonts w:ascii="Calibri" w:eastAsia="Calibri" w:hAnsi="Calibri" w:cs="Times New Roman"/>
          <w:b/>
          <w:sz w:val="20"/>
          <w:szCs w:val="20"/>
        </w:rPr>
        <w:t>Ana Pacheco</w:t>
      </w:r>
    </w:p>
    <w:p w:rsidR="00D26D50" w:rsidRDefault="00D26D50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>
        <w:rPr>
          <w:rFonts w:ascii="Calibri" w:eastAsia="Calibri" w:hAnsi="Calibri" w:cs="Times New Roman"/>
          <w:sz w:val="20"/>
          <w:szCs w:val="20"/>
        </w:rPr>
        <w:t>Sábado 14</w:t>
      </w:r>
      <w:r>
        <w:rPr>
          <w:rFonts w:ascii="Calibri" w:eastAsia="Calibri" w:hAnsi="Calibri" w:cs="Times New Roman"/>
          <w:sz w:val="20"/>
          <w:szCs w:val="20"/>
        </w:rPr>
        <w:t xml:space="preserve"> de Janeiro</w:t>
      </w:r>
      <w:r w:rsidRPr="001C2526">
        <w:rPr>
          <w:rFonts w:ascii="Calibri" w:eastAsia="Calibri" w:hAnsi="Calibri" w:cs="Times New Roman"/>
          <w:b/>
          <w:sz w:val="20"/>
          <w:szCs w:val="20"/>
        </w:rPr>
        <w:t xml:space="preserve">- </w:t>
      </w:r>
      <w:proofErr w:type="spellStart"/>
      <w:r w:rsidR="00695BD9">
        <w:rPr>
          <w:rFonts w:ascii="Calibri" w:eastAsia="Calibri" w:hAnsi="Calibri" w:cs="Times New Roman"/>
          <w:b/>
          <w:sz w:val="20"/>
          <w:szCs w:val="20"/>
        </w:rPr>
        <w:t>Erondina</w:t>
      </w:r>
      <w:proofErr w:type="spellEnd"/>
      <w:r w:rsidR="00695BD9">
        <w:rPr>
          <w:rFonts w:ascii="Calibri" w:eastAsia="Calibri" w:hAnsi="Calibri" w:cs="Times New Roman"/>
          <w:b/>
          <w:sz w:val="20"/>
          <w:szCs w:val="20"/>
        </w:rPr>
        <w:t xml:space="preserve"> Antunes</w:t>
      </w:r>
    </w:p>
    <w:p w:rsidR="00D26D50" w:rsidRDefault="00D26D50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 w:rsidR="00695BD9">
        <w:rPr>
          <w:rFonts w:ascii="Calibri" w:eastAsia="Calibri" w:hAnsi="Calibri" w:cs="Times New Roman"/>
          <w:sz w:val="20"/>
          <w:szCs w:val="20"/>
        </w:rPr>
        <w:t>Domingo 15</w:t>
      </w:r>
      <w:r w:rsidRPr="001C2526">
        <w:rPr>
          <w:rFonts w:ascii="Calibri" w:eastAsia="Calibri" w:hAnsi="Calibri" w:cs="Times New Roman"/>
          <w:sz w:val="20"/>
          <w:szCs w:val="20"/>
        </w:rPr>
        <w:t xml:space="preserve"> de Janeiro</w:t>
      </w:r>
      <w:r>
        <w:rPr>
          <w:rFonts w:ascii="Calibri" w:eastAsia="Calibri" w:hAnsi="Calibri" w:cs="Times New Roman"/>
          <w:b/>
          <w:sz w:val="20"/>
          <w:szCs w:val="20"/>
        </w:rPr>
        <w:t xml:space="preserve">- </w:t>
      </w:r>
      <w:r w:rsidR="00695BD9">
        <w:rPr>
          <w:rFonts w:ascii="Calibri" w:eastAsia="Calibri" w:hAnsi="Calibri" w:cs="Times New Roman"/>
          <w:b/>
          <w:sz w:val="20"/>
          <w:szCs w:val="20"/>
        </w:rPr>
        <w:t xml:space="preserve">Marcelino Semião da Rocha </w:t>
      </w:r>
    </w:p>
    <w:p w:rsidR="00695BD9" w:rsidRDefault="00695BD9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----------------------------------------------------------------------------------</w:t>
      </w:r>
    </w:p>
    <w:p w:rsidR="00D42E0E" w:rsidRPr="00D42E0E" w:rsidRDefault="00D42E0E" w:rsidP="00BB0285">
      <w:pPr>
        <w:pStyle w:val="NoSpacing"/>
        <w:jc w:val="both"/>
        <w:rPr>
          <w:b/>
        </w:rPr>
      </w:pPr>
      <w:proofErr w:type="spellStart"/>
      <w:r w:rsidRPr="00D42E0E">
        <w:rPr>
          <w:b/>
        </w:rPr>
        <w:t>Baptismo</w:t>
      </w:r>
      <w:proofErr w:type="spellEnd"/>
      <w:r w:rsidRPr="00D42E0E">
        <w:rPr>
          <w:b/>
        </w:rPr>
        <w:t xml:space="preserve"> do Senhor</w:t>
      </w:r>
    </w:p>
    <w:p w:rsidR="00BB0285" w:rsidRPr="00BB0285" w:rsidRDefault="00BB0285" w:rsidP="00BB0285">
      <w:pPr>
        <w:pStyle w:val="NoSpacing"/>
        <w:jc w:val="both"/>
        <w:rPr>
          <w:rFonts w:ascii="Arial Narrow" w:hAnsi="Arial Narrow"/>
          <w:sz w:val="20"/>
          <w:szCs w:val="20"/>
        </w:rPr>
      </w:pPr>
      <w:r w:rsidRPr="00BB0285">
        <w:rPr>
          <w:rFonts w:ascii="Arial Narrow" w:hAnsi="Arial Narrow"/>
          <w:sz w:val="20"/>
          <w:szCs w:val="20"/>
        </w:rPr>
        <w:t xml:space="preserve">Ao receber o batismo no Jordão, Jesus purifica as águas e, segundo Santo Tomás de Aquino, institui o novo Batismo (cf. </w:t>
      </w:r>
      <w:hyperlink r:id="rId6" w:tgtFrame="_blank" w:history="1">
        <w:r w:rsidRPr="00BB0285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 xml:space="preserve">S. </w:t>
        </w:r>
        <w:proofErr w:type="spellStart"/>
        <w:r w:rsidRPr="00BB0285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>Th</w:t>
        </w:r>
        <w:proofErr w:type="spellEnd"/>
        <w:r w:rsidRPr="00BB0285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>., III, q. 66, a. 2</w:t>
        </w:r>
      </w:hyperlink>
      <w:r w:rsidRPr="00BB0285">
        <w:rPr>
          <w:rFonts w:ascii="Arial Narrow" w:hAnsi="Arial Narrow"/>
          <w:sz w:val="20"/>
          <w:szCs w:val="20"/>
        </w:rPr>
        <w:t xml:space="preserve">), que mais tarde estará significado na água descendente do lado aberto de Cristo (cf. </w:t>
      </w:r>
      <w:proofErr w:type="spellStart"/>
      <w:r w:rsidRPr="00BB0285">
        <w:rPr>
          <w:rFonts w:ascii="Arial Narrow" w:hAnsi="Arial Narrow"/>
          <w:sz w:val="20"/>
          <w:szCs w:val="20"/>
        </w:rPr>
        <w:t>Jo</w:t>
      </w:r>
      <w:proofErr w:type="spellEnd"/>
      <w:r w:rsidRPr="00BB0285">
        <w:rPr>
          <w:rFonts w:ascii="Arial Narrow" w:hAnsi="Arial Narrow"/>
          <w:sz w:val="20"/>
          <w:szCs w:val="20"/>
        </w:rPr>
        <w:t xml:space="preserve"> 19, 34) e, por todos os tempos, será ministrado a todas as nações (cf. </w:t>
      </w:r>
      <w:proofErr w:type="spellStart"/>
      <w:r w:rsidRPr="00BB0285">
        <w:rPr>
          <w:rFonts w:ascii="Arial Narrow" w:hAnsi="Arial Narrow"/>
          <w:sz w:val="20"/>
          <w:szCs w:val="20"/>
        </w:rPr>
        <w:t>Mt</w:t>
      </w:r>
      <w:proofErr w:type="spellEnd"/>
      <w:r w:rsidRPr="00BB0285">
        <w:rPr>
          <w:rFonts w:ascii="Arial Narrow" w:hAnsi="Arial Narrow"/>
          <w:sz w:val="20"/>
          <w:szCs w:val="20"/>
        </w:rPr>
        <w:t xml:space="preserve"> 28, 19). O batismo de João não podia perdoar os pecados, era apenas um batismo de penitência; o Batismo de Cristo, sim, apaga os pecados, sendo, portanto, um ato extensivo da Sua paixão, instrumento que Cristo instituiu para redimir a humanidade.</w:t>
      </w:r>
    </w:p>
    <w:p w:rsidR="00BB0285" w:rsidRPr="00BB0285" w:rsidRDefault="00BB0285" w:rsidP="00BB0285">
      <w:pPr>
        <w:pStyle w:val="NoSpacing"/>
        <w:jc w:val="both"/>
        <w:rPr>
          <w:rFonts w:ascii="Arial Narrow" w:hAnsi="Arial Narrow"/>
          <w:sz w:val="20"/>
          <w:szCs w:val="20"/>
        </w:rPr>
      </w:pPr>
      <w:r w:rsidRPr="00BB0285">
        <w:rPr>
          <w:rFonts w:ascii="Arial Narrow" w:hAnsi="Arial Narrow"/>
          <w:sz w:val="20"/>
          <w:szCs w:val="20"/>
        </w:rPr>
        <w:t xml:space="preserve">Não se pode entender, porém, o que seja essa remissão, sem a infusão da graça (cf. </w:t>
      </w:r>
      <w:hyperlink r:id="rId7" w:tgtFrame="_blank" w:history="1">
        <w:r w:rsidRPr="00BB0285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 xml:space="preserve">S. </w:t>
        </w:r>
        <w:proofErr w:type="spellStart"/>
        <w:r w:rsidRPr="00BB0285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>Th</w:t>
        </w:r>
        <w:proofErr w:type="spellEnd"/>
        <w:r w:rsidRPr="00BB0285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>., I-II, q. 113, a. 2</w:t>
        </w:r>
      </w:hyperlink>
      <w:r w:rsidRPr="00BB0285">
        <w:rPr>
          <w:rFonts w:ascii="Arial Narrow" w:hAnsi="Arial Narrow"/>
          <w:sz w:val="20"/>
          <w:szCs w:val="20"/>
        </w:rPr>
        <w:t xml:space="preserve">). Quando uma criança é batizada, não é como se um anjo, portando uma caneta, riscasse da listinha do infante o pecado original, ou da lista de um adulto os seus pecados pessoais. O que faz os pecados serem apagados é uma realidade chamada </w:t>
      </w:r>
      <w:r w:rsidRPr="00D42E0E">
        <w:rPr>
          <w:rFonts w:ascii="Arial Narrow" w:hAnsi="Arial Narrow"/>
          <w:b/>
          <w:sz w:val="20"/>
          <w:szCs w:val="20"/>
        </w:rPr>
        <w:t>graça santificante</w:t>
      </w:r>
      <w:r w:rsidRPr="00BB0285">
        <w:rPr>
          <w:rFonts w:ascii="Arial Narrow" w:hAnsi="Arial Narrow"/>
          <w:sz w:val="20"/>
          <w:szCs w:val="20"/>
        </w:rPr>
        <w:t xml:space="preserve">, que é infundida na alma batizada, convertendo-a de inimiga em amiga de Deus. Essa graça nada mais é que a comunhão com Ele, a participação na vida divina (cf. 2 </w:t>
      </w:r>
      <w:proofErr w:type="spellStart"/>
      <w:r w:rsidRPr="00BB0285">
        <w:rPr>
          <w:rFonts w:ascii="Arial Narrow" w:hAnsi="Arial Narrow"/>
          <w:sz w:val="20"/>
          <w:szCs w:val="20"/>
        </w:rPr>
        <w:t>Pd</w:t>
      </w:r>
      <w:proofErr w:type="spellEnd"/>
      <w:r w:rsidRPr="00BB0285">
        <w:rPr>
          <w:rFonts w:ascii="Arial Narrow" w:hAnsi="Arial Narrow"/>
          <w:sz w:val="20"/>
          <w:szCs w:val="20"/>
        </w:rPr>
        <w:t xml:space="preserve"> 1, 4), uma semente de vida eterna implantada em nossos corações.</w:t>
      </w:r>
    </w:p>
    <w:p w:rsidR="00BB0285" w:rsidRPr="00BB0285" w:rsidRDefault="00BB0285" w:rsidP="00BB0285">
      <w:pPr>
        <w:pStyle w:val="NoSpacing"/>
        <w:jc w:val="both"/>
        <w:rPr>
          <w:rFonts w:ascii="Arial Narrow" w:hAnsi="Arial Narrow"/>
          <w:color w:val="000000"/>
          <w:sz w:val="20"/>
          <w:szCs w:val="20"/>
          <w:lang w:val="pt-BR"/>
        </w:rPr>
      </w:pPr>
      <w:r w:rsidRPr="00BB0285">
        <w:rPr>
          <w:rFonts w:ascii="Arial Narrow" w:hAnsi="Arial Narrow"/>
          <w:color w:val="000000"/>
          <w:sz w:val="20"/>
          <w:szCs w:val="20"/>
          <w:lang w:val="pt-BR"/>
        </w:rPr>
        <w:t>É</w:t>
      </w:r>
      <w:r w:rsidRPr="00BB0285">
        <w:rPr>
          <w:rFonts w:ascii="Arial Narrow" w:hAnsi="Arial Narrow"/>
          <w:color w:val="000000"/>
          <w:sz w:val="20"/>
          <w:szCs w:val="20"/>
          <w:lang w:val="pt-BR"/>
        </w:rPr>
        <w:t xml:space="preserve"> preciso fazer crescer e frutificar essa semente. Para tanto, são necessárias </w:t>
      </w:r>
      <w:r w:rsidRPr="00BB0285">
        <w:rPr>
          <w:rFonts w:ascii="Arial Narrow" w:hAnsi="Arial Narrow"/>
          <w:i/>
          <w:iCs/>
          <w:color w:val="000000"/>
          <w:sz w:val="20"/>
          <w:szCs w:val="20"/>
          <w:lang w:val="pt-BR"/>
        </w:rPr>
        <w:t>ação</w:t>
      </w:r>
      <w:r w:rsidRPr="00BB0285">
        <w:rPr>
          <w:rFonts w:ascii="Arial Narrow" w:hAnsi="Arial Narrow"/>
          <w:color w:val="000000"/>
          <w:sz w:val="20"/>
          <w:szCs w:val="20"/>
          <w:lang w:val="pt-BR"/>
        </w:rPr>
        <w:t xml:space="preserve"> e </w:t>
      </w:r>
      <w:r w:rsidRPr="00BB0285">
        <w:rPr>
          <w:rFonts w:ascii="Arial Narrow" w:hAnsi="Arial Narrow"/>
          <w:i/>
          <w:iCs/>
          <w:color w:val="000000"/>
          <w:sz w:val="20"/>
          <w:szCs w:val="20"/>
          <w:lang w:val="pt-BR"/>
        </w:rPr>
        <w:t>oração</w:t>
      </w:r>
      <w:r w:rsidRPr="00BB0285">
        <w:rPr>
          <w:rFonts w:ascii="Arial Narrow" w:hAnsi="Arial Narrow"/>
          <w:color w:val="000000"/>
          <w:sz w:val="20"/>
          <w:szCs w:val="20"/>
          <w:lang w:val="pt-BR"/>
        </w:rPr>
        <w:t xml:space="preserve">, </w:t>
      </w:r>
      <w:r w:rsidRPr="00BB0285">
        <w:rPr>
          <w:rFonts w:ascii="Arial Narrow" w:hAnsi="Arial Narrow"/>
          <w:i/>
          <w:iCs/>
          <w:color w:val="000000"/>
          <w:sz w:val="20"/>
          <w:szCs w:val="20"/>
          <w:lang w:val="pt-BR"/>
        </w:rPr>
        <w:t xml:space="preserve">vida ativa </w:t>
      </w:r>
      <w:r w:rsidRPr="00BB0285">
        <w:rPr>
          <w:rFonts w:ascii="Arial Narrow" w:hAnsi="Arial Narrow"/>
          <w:color w:val="000000"/>
          <w:sz w:val="20"/>
          <w:szCs w:val="20"/>
          <w:lang w:val="pt-BR"/>
        </w:rPr>
        <w:t xml:space="preserve">e </w:t>
      </w:r>
      <w:r w:rsidRPr="00BB0285">
        <w:rPr>
          <w:rFonts w:ascii="Arial Narrow" w:hAnsi="Arial Narrow"/>
          <w:i/>
          <w:iCs/>
          <w:color w:val="000000"/>
          <w:sz w:val="20"/>
          <w:szCs w:val="20"/>
          <w:lang w:val="pt-BR"/>
        </w:rPr>
        <w:t>vida contemplativa</w:t>
      </w:r>
      <w:r w:rsidRPr="00BB0285">
        <w:rPr>
          <w:rFonts w:ascii="Arial Narrow" w:hAnsi="Arial Narrow"/>
          <w:color w:val="000000"/>
          <w:sz w:val="20"/>
          <w:szCs w:val="20"/>
          <w:lang w:val="pt-BR"/>
        </w:rPr>
        <w:t xml:space="preserve">, </w:t>
      </w:r>
      <w:r w:rsidRPr="00BB0285">
        <w:rPr>
          <w:rFonts w:ascii="Arial Narrow" w:hAnsi="Arial Narrow"/>
          <w:i/>
          <w:iCs/>
          <w:color w:val="000000"/>
          <w:sz w:val="20"/>
          <w:szCs w:val="20"/>
          <w:lang w:val="pt-BR"/>
        </w:rPr>
        <w:t xml:space="preserve">caridade </w:t>
      </w:r>
      <w:r w:rsidRPr="00BB0285">
        <w:rPr>
          <w:rFonts w:ascii="Arial Narrow" w:hAnsi="Arial Narrow"/>
          <w:color w:val="000000"/>
          <w:sz w:val="20"/>
          <w:szCs w:val="20"/>
          <w:lang w:val="pt-BR"/>
        </w:rPr>
        <w:t xml:space="preserve">e </w:t>
      </w:r>
      <w:r w:rsidRPr="00BB0285">
        <w:rPr>
          <w:rFonts w:ascii="Arial Narrow" w:hAnsi="Arial Narrow"/>
          <w:i/>
          <w:iCs/>
          <w:color w:val="000000"/>
          <w:sz w:val="20"/>
          <w:szCs w:val="20"/>
          <w:lang w:val="pt-BR"/>
        </w:rPr>
        <w:t>fé</w:t>
      </w:r>
      <w:r w:rsidR="0091565D">
        <w:rPr>
          <w:rFonts w:ascii="Arial Narrow" w:hAnsi="Arial Narrow"/>
          <w:color w:val="000000"/>
          <w:sz w:val="20"/>
          <w:szCs w:val="20"/>
          <w:lang w:val="pt-BR"/>
        </w:rPr>
        <w:t>.</w:t>
      </w:r>
    </w:p>
    <w:p w:rsidR="00BB0285" w:rsidRPr="00BB0285" w:rsidRDefault="00BB0285" w:rsidP="00BB0285">
      <w:pPr>
        <w:pStyle w:val="NoSpacing"/>
        <w:jc w:val="both"/>
        <w:rPr>
          <w:rFonts w:ascii="Arial Narrow" w:hAnsi="Arial Narrow"/>
          <w:sz w:val="20"/>
          <w:szCs w:val="20"/>
          <w:lang w:val="pt-BR"/>
        </w:rPr>
      </w:pPr>
      <w:r w:rsidRPr="00BB0285">
        <w:rPr>
          <w:rFonts w:ascii="Arial Narrow" w:hAnsi="Arial Narrow"/>
          <w:sz w:val="20"/>
          <w:szCs w:val="20"/>
          <w:lang w:val="pt-BR"/>
        </w:rPr>
        <w:t xml:space="preserve">Em primeiro lugar, é preciso fazer </w:t>
      </w:r>
      <w:r w:rsidRPr="00BB0285">
        <w:rPr>
          <w:rFonts w:ascii="Arial Narrow" w:hAnsi="Arial Narrow"/>
          <w:i/>
          <w:iCs/>
          <w:sz w:val="20"/>
          <w:szCs w:val="20"/>
          <w:lang w:val="pt-BR"/>
        </w:rPr>
        <w:t>atos de amor cada vez mais intensos</w:t>
      </w:r>
      <w:r w:rsidRPr="00BB0285">
        <w:rPr>
          <w:rFonts w:ascii="Arial Narrow" w:hAnsi="Arial Narrow"/>
          <w:sz w:val="20"/>
          <w:szCs w:val="20"/>
          <w:lang w:val="pt-BR"/>
        </w:rPr>
        <w:t>. Como para um atleta, cujo músculo não cresce se não for tensionado com pesos cada vez maiores, na vida da graça, quem não ama com cada vez mais fervor e generosidade vai pouco a pouco estagnando e caindo na rotina. Isso significa rezar com cada vez mais zelo a Liturgia das Horas; comungar com cada vez devoção Jesus na Eucaristia; recitar com cada vez mais atenção o Santo Terço etc. Para tanto, não se requer necessariamente que se aumente as horas de oração. Talvez isso seja necessário, mas o foco é aumentar o amor com que se fazem todas as coisas, até as mais pequenas.</w:t>
      </w:r>
    </w:p>
    <w:p w:rsidR="00BB0285" w:rsidRPr="00BB0285" w:rsidRDefault="00BB0285" w:rsidP="00BB0285">
      <w:pPr>
        <w:pStyle w:val="NoSpacing"/>
        <w:jc w:val="both"/>
        <w:rPr>
          <w:rFonts w:ascii="Arial Narrow" w:hAnsi="Arial Narrow"/>
          <w:sz w:val="20"/>
          <w:szCs w:val="20"/>
          <w:lang w:val="pt-BR"/>
        </w:rPr>
      </w:pPr>
      <w:r w:rsidRPr="00BB0285">
        <w:rPr>
          <w:rFonts w:ascii="Arial Narrow" w:hAnsi="Arial Narrow"/>
          <w:sz w:val="20"/>
          <w:szCs w:val="20"/>
          <w:lang w:val="pt-BR"/>
        </w:rPr>
        <w:t xml:space="preserve">Em segundo lugar, é importante </w:t>
      </w:r>
      <w:r w:rsidRPr="00BB0285">
        <w:rPr>
          <w:rFonts w:ascii="Arial Narrow" w:hAnsi="Arial Narrow"/>
          <w:i/>
          <w:iCs/>
          <w:sz w:val="20"/>
          <w:szCs w:val="20"/>
          <w:lang w:val="pt-BR"/>
        </w:rPr>
        <w:t>rezar</w:t>
      </w:r>
      <w:r w:rsidRPr="00BB0285">
        <w:rPr>
          <w:rFonts w:ascii="Arial Narrow" w:hAnsi="Arial Narrow"/>
          <w:sz w:val="20"/>
          <w:szCs w:val="20"/>
          <w:lang w:val="pt-BR"/>
        </w:rPr>
        <w:t>. O Evangelho de S. Lucas conta que foi "enquanto rezava" (v. 21) que "o céu se abriu e o Espírito Santo desceu sobre Jesus" (v. 22). Para o Aquinate, essa verdade é extremamente significativa:</w:t>
      </w:r>
    </w:p>
    <w:p w:rsidR="00BB0285" w:rsidRPr="00BB0285" w:rsidRDefault="00BB0285" w:rsidP="00BB0285">
      <w:pPr>
        <w:pStyle w:val="NoSpacing"/>
        <w:jc w:val="both"/>
        <w:rPr>
          <w:rFonts w:ascii="Arial Narrow" w:hAnsi="Arial Narrow"/>
          <w:sz w:val="20"/>
          <w:szCs w:val="20"/>
          <w:lang w:val="pt-BR"/>
        </w:rPr>
      </w:pPr>
      <w:r w:rsidRPr="00BB0285">
        <w:rPr>
          <w:rFonts w:ascii="Arial Narrow" w:hAnsi="Arial Narrow"/>
          <w:sz w:val="20"/>
          <w:szCs w:val="20"/>
          <w:lang w:val="pt-BR"/>
        </w:rPr>
        <w:t>"Depois do batismo, o homem precisa da oração constante para entrar no céu; pois, mesmo que os pecados sejam perdoados pelo batismo, permanece a atração ao pecado que nos ataca interiormente, e o mundo e os demônios que nos atacam exteriormente. Por isso, claramente diz o Evangelho de Lucas que 'depois de ter sido batizado Jesus, e enquanto orava, se abriram os céus', porque a oração é necessária aos fiéis depois do batismo." (</w:t>
      </w:r>
      <w:r w:rsidRPr="00BB0285">
        <w:rPr>
          <w:rFonts w:ascii="Arial Narrow" w:hAnsi="Arial Narrow"/>
          <w:i/>
          <w:iCs/>
          <w:sz w:val="20"/>
          <w:szCs w:val="20"/>
          <w:lang w:val="pt-BR"/>
        </w:rPr>
        <w:t>S. Th.</w:t>
      </w:r>
      <w:r w:rsidRPr="00BB0285">
        <w:rPr>
          <w:rFonts w:ascii="Arial Narrow" w:hAnsi="Arial Narrow"/>
          <w:sz w:val="20"/>
          <w:szCs w:val="20"/>
          <w:lang w:val="pt-BR"/>
        </w:rPr>
        <w:t>, III, q. 39, a. 5)</w:t>
      </w:r>
    </w:p>
    <w:p w:rsidR="0091565D" w:rsidRDefault="0091565D" w:rsidP="00BB0285">
      <w:pPr>
        <w:pStyle w:val="NoSpacing"/>
        <w:jc w:val="both"/>
        <w:rPr>
          <w:rFonts w:ascii="Arial Narrow" w:hAnsi="Arial Narrow"/>
          <w:i/>
          <w:sz w:val="20"/>
          <w:szCs w:val="20"/>
        </w:rPr>
      </w:pPr>
    </w:p>
    <w:p w:rsidR="00BB0285" w:rsidRPr="0091565D" w:rsidRDefault="0091565D" w:rsidP="00BB0285">
      <w:pPr>
        <w:pStyle w:val="NoSpacing"/>
        <w:jc w:val="both"/>
        <w:rPr>
          <w:rFonts w:ascii="Arial Narrow" w:hAnsi="Arial Narrow"/>
          <w:i/>
          <w:sz w:val="20"/>
          <w:szCs w:val="20"/>
        </w:rPr>
      </w:pPr>
      <w:r w:rsidRPr="0091565D">
        <w:rPr>
          <w:rFonts w:ascii="Arial Narrow" w:hAnsi="Arial Narrow"/>
          <w:i/>
          <w:sz w:val="20"/>
          <w:szCs w:val="20"/>
        </w:rPr>
        <w:t xml:space="preserve">A </w:t>
      </w:r>
      <w:proofErr w:type="spellStart"/>
      <w:r w:rsidRPr="0091565D">
        <w:rPr>
          <w:rFonts w:ascii="Arial Narrow" w:hAnsi="Arial Narrow"/>
          <w:i/>
          <w:sz w:val="20"/>
          <w:szCs w:val="20"/>
        </w:rPr>
        <w:t>recepção</w:t>
      </w:r>
      <w:proofErr w:type="spellEnd"/>
      <w:r w:rsidRPr="0091565D">
        <w:rPr>
          <w:rFonts w:ascii="Arial Narrow" w:hAnsi="Arial Narrow"/>
          <w:i/>
          <w:sz w:val="20"/>
          <w:szCs w:val="20"/>
        </w:rPr>
        <w:t xml:space="preserve"> do Batismo é necessária para a salvação, como demonstram as palavras de Jesus a Nicodemos: "</w:t>
      </w:r>
      <w:r w:rsidRPr="0091565D">
        <w:rPr>
          <w:rFonts w:ascii="Arial Narrow" w:hAnsi="Arial Narrow"/>
          <w:i/>
          <w:iCs/>
          <w:sz w:val="20"/>
          <w:szCs w:val="20"/>
        </w:rPr>
        <w:t>Quem não renascer da água e do Espírito não poderá entrar no Reino de Deus"</w:t>
      </w:r>
      <w:proofErr w:type="gramStart"/>
      <w:r w:rsidRPr="0091565D">
        <w:rPr>
          <w:rFonts w:ascii="Arial Narrow" w:hAnsi="Arial Narrow"/>
          <w:i/>
          <w:sz w:val="20"/>
          <w:szCs w:val="20"/>
        </w:rPr>
        <w:t>(</w:t>
      </w:r>
      <w:proofErr w:type="spellStart"/>
      <w:r w:rsidRPr="0091565D">
        <w:rPr>
          <w:rFonts w:ascii="Arial Narrow" w:hAnsi="Arial Narrow"/>
          <w:i/>
          <w:sz w:val="20"/>
          <w:szCs w:val="20"/>
        </w:rPr>
        <w:t>Jo</w:t>
      </w:r>
      <w:proofErr w:type="spellEnd"/>
      <w:proofErr w:type="gramEnd"/>
      <w:r w:rsidRPr="0091565D">
        <w:rPr>
          <w:rFonts w:ascii="Arial Narrow" w:hAnsi="Arial Narrow"/>
          <w:i/>
          <w:sz w:val="20"/>
          <w:szCs w:val="20"/>
        </w:rPr>
        <w:t xml:space="preserve"> 3, 5).</w:t>
      </w:r>
    </w:p>
    <w:p w:rsidR="00695BD9" w:rsidRPr="00BB0285" w:rsidRDefault="00695BD9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pt-BR"/>
        </w:rPr>
      </w:pPr>
      <w:bookmarkStart w:id="0" w:name="_GoBack"/>
      <w:bookmarkEnd w:id="0"/>
    </w:p>
    <w:p w:rsidR="00695BD9" w:rsidRPr="001C2526" w:rsidRDefault="00695BD9" w:rsidP="00D26D5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E37B8" w:rsidRPr="001F2D40" w:rsidRDefault="007E37B8" w:rsidP="001355AB">
      <w:pPr>
        <w:pStyle w:val="NoSpacing"/>
        <w:jc w:val="both"/>
        <w:rPr>
          <w:sz w:val="20"/>
          <w:szCs w:val="20"/>
        </w:rPr>
      </w:pPr>
    </w:p>
    <w:sectPr w:rsidR="007E37B8" w:rsidRPr="001F2D40" w:rsidSect="001355A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AB"/>
    <w:rsid w:val="000E2E8E"/>
    <w:rsid w:val="001355AB"/>
    <w:rsid w:val="001F2D40"/>
    <w:rsid w:val="002811D9"/>
    <w:rsid w:val="005E0BF6"/>
    <w:rsid w:val="00602DA1"/>
    <w:rsid w:val="0068291D"/>
    <w:rsid w:val="00695BD9"/>
    <w:rsid w:val="00750AF2"/>
    <w:rsid w:val="007E37B8"/>
    <w:rsid w:val="008D0DE8"/>
    <w:rsid w:val="0091565D"/>
    <w:rsid w:val="00BB0285"/>
    <w:rsid w:val="00D26D50"/>
    <w:rsid w:val="00D42E0E"/>
    <w:rsid w:val="00D63C29"/>
    <w:rsid w:val="00D722BC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61E24-EFBF-4ECA-9EA0-F466CBE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AB"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AB"/>
    <w:pPr>
      <w:spacing w:after="0" w:line="240" w:lineRule="auto"/>
    </w:pPr>
    <w:rPr>
      <w:lang w:val="pt-PT"/>
    </w:rPr>
  </w:style>
  <w:style w:type="character" w:styleId="Hyperlink">
    <w:name w:val="Hyperlink"/>
    <w:basedOn w:val="DefaultParagraphFont"/>
    <w:uiPriority w:val="99"/>
    <w:unhideWhenUsed/>
    <w:rsid w:val="00BB02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5D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505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ermanencia.org.br/drupal/node/3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manencia.org.br/drupal/node/218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 O'Brien</dc:creator>
  <cp:keywords/>
  <dc:description/>
  <cp:lastModifiedBy>Humbelina O'Brien</cp:lastModifiedBy>
  <cp:revision>1</cp:revision>
  <cp:lastPrinted>2017-01-04T20:36:00Z</cp:lastPrinted>
  <dcterms:created xsi:type="dcterms:W3CDTF">2017-01-04T16:36:00Z</dcterms:created>
  <dcterms:modified xsi:type="dcterms:W3CDTF">2017-01-04T20:42:00Z</dcterms:modified>
</cp:coreProperties>
</file>