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D6" w:rsidRDefault="008678D6" w:rsidP="008678D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1A2728" wp14:editId="715D0B3C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732- 254-1800</w:t>
      </w:r>
      <w:r>
        <w:rPr>
          <w:rFonts w:ascii="Calibri" w:eastAsia="Calibri" w:hAnsi="Calibri" w:cs="Times New Roman"/>
          <w:sz w:val="20"/>
          <w:szCs w:val="20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</w:rPr>
        <w:t>15 em Português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:rsidR="008678D6" w:rsidRDefault="008678D6" w:rsidP="008678D6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>A secretaria Humbelina estará no escritório da paróquia para atender em Português, nas segundas-feiras e quartas-feiras, das 9:00 AM-3:00 PM e sextas-feiras das 9:00AM-2:00PM.</w:t>
      </w:r>
    </w:p>
    <w:p w:rsidR="008678D6" w:rsidRPr="00FB7833" w:rsidRDefault="008678D6" w:rsidP="008678D6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8A4DF7">
        <w:rPr>
          <w:rFonts w:eastAsiaTheme="minorHAnsi"/>
          <w:b/>
          <w:lang w:val="pt-PT"/>
        </w:rPr>
        <w:t>GRUPOS E MINISTÉRIOS NA NOSSA COMUNIDADE</w:t>
      </w:r>
    </w:p>
    <w:p w:rsidR="008678D6" w:rsidRDefault="008678D6" w:rsidP="008678D6">
      <w:pPr>
        <w:pStyle w:val="NoSpacing"/>
        <w:jc w:val="both"/>
        <w:rPr>
          <w:rFonts w:eastAsiaTheme="minorHAnsi"/>
          <w:b/>
          <w:i/>
          <w:sz w:val="20"/>
          <w:szCs w:val="20"/>
          <w:lang w:val="pt-PT"/>
        </w:rPr>
      </w:pPr>
      <w:r w:rsidRPr="00DA576B">
        <w:rPr>
          <w:rFonts w:eastAsiaTheme="minorHAnsi"/>
          <w:i/>
          <w:sz w:val="20"/>
          <w:szCs w:val="20"/>
          <w:lang w:val="pt-PT"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o </w:t>
      </w:r>
      <w:r w:rsidR="00415449">
        <w:rPr>
          <w:rFonts w:eastAsiaTheme="minorHAnsi"/>
          <w:b/>
          <w:i/>
          <w:sz w:val="20"/>
          <w:szCs w:val="20"/>
          <w:lang w:val="pt-PT"/>
        </w:rPr>
        <w:t>Ministério de Ministros de Hospitalidade</w:t>
      </w:r>
      <w:r w:rsidR="00CD03AF">
        <w:rPr>
          <w:rFonts w:eastAsiaTheme="minorHAnsi"/>
          <w:b/>
          <w:i/>
          <w:sz w:val="20"/>
          <w:szCs w:val="20"/>
          <w:lang w:val="pt-PT"/>
        </w:rPr>
        <w:t xml:space="preserve"> (Acolhida)</w:t>
      </w:r>
      <w:r w:rsidR="00415449">
        <w:rPr>
          <w:rFonts w:eastAsiaTheme="minorHAnsi"/>
          <w:b/>
          <w:i/>
          <w:sz w:val="20"/>
          <w:szCs w:val="20"/>
          <w:lang w:val="pt-PT"/>
        </w:rPr>
        <w:t>.</w:t>
      </w:r>
    </w:p>
    <w:p w:rsidR="00415449" w:rsidRDefault="00CD03AF" w:rsidP="008678D6">
      <w:pPr>
        <w:pStyle w:val="NoSpacing"/>
        <w:jc w:val="both"/>
        <w:rPr>
          <w:rFonts w:eastAsiaTheme="minorHAnsi"/>
          <w:iCs/>
          <w:sz w:val="20"/>
          <w:szCs w:val="20"/>
          <w:lang w:val="pt-BR"/>
        </w:rPr>
      </w:pPr>
      <w:r w:rsidRPr="00CD03AF">
        <w:rPr>
          <w:rFonts w:eastAsiaTheme="minorHAnsi"/>
          <w:sz w:val="20"/>
          <w:szCs w:val="20"/>
          <w:lang w:val="pt-BR"/>
        </w:rPr>
        <w:t>O Ministério da Acolhida é um serviço da Igreja que se destina a receber bem e ir ao encontro dos irmãos; tem por objetivo integrar as pessoas à celebração da Santa Missa, na comunidade, na paróquia, na diocese, de modo que elas se tornem membros ativos do povo de Deus.</w:t>
      </w:r>
      <w:r w:rsidR="00A15E7E">
        <w:rPr>
          <w:rFonts w:eastAsiaTheme="minorHAnsi"/>
          <w:sz w:val="20"/>
          <w:szCs w:val="20"/>
          <w:lang w:val="pt-BR"/>
        </w:rPr>
        <w:t xml:space="preserve"> </w:t>
      </w:r>
      <w:r w:rsidR="0099251C">
        <w:rPr>
          <w:rFonts w:eastAsiaTheme="minorHAnsi"/>
          <w:sz w:val="20"/>
          <w:szCs w:val="20"/>
          <w:lang w:val="pt-BR"/>
        </w:rPr>
        <w:t xml:space="preserve">Alguns dos deveres praticos do Ministro de Hospitalidade são de acolher os paroquianos, escolher pessoas para apresentarem o ofertorio, </w:t>
      </w:r>
      <w:r w:rsidR="008202AE">
        <w:rPr>
          <w:rFonts w:eastAsiaTheme="minorHAnsi"/>
          <w:sz w:val="20"/>
          <w:szCs w:val="20"/>
          <w:lang w:val="pt-BR"/>
        </w:rPr>
        <w:t xml:space="preserve">manterem vigilancia durante a Comunhao para ver se há alguem que precise de ajuda, distribuir boletins, folhetos, etc., limpando a Igreja depois da Missa. Alem das funcoes praticas,  </w:t>
      </w:r>
      <w:r w:rsidR="0099251C">
        <w:rPr>
          <w:rFonts w:eastAsiaTheme="minorHAnsi"/>
          <w:sz w:val="20"/>
          <w:szCs w:val="20"/>
          <w:lang w:val="pt-BR"/>
        </w:rPr>
        <w:t xml:space="preserve"> </w:t>
      </w:r>
      <w:r w:rsidR="008202AE">
        <w:rPr>
          <w:rFonts w:eastAsiaTheme="minorHAnsi"/>
          <w:sz w:val="20"/>
          <w:szCs w:val="20"/>
          <w:lang w:val="pt-BR"/>
        </w:rPr>
        <w:t>a</w:t>
      </w:r>
      <w:r w:rsidR="0099251C" w:rsidRPr="0099251C">
        <w:rPr>
          <w:rFonts w:eastAsiaTheme="minorHAnsi"/>
          <w:sz w:val="20"/>
          <w:szCs w:val="20"/>
          <w:lang w:val="pt-BR"/>
        </w:rPr>
        <w:t xml:space="preserve"> função do acolhedor, que deveria ser de todos nós, vem de encontro com o pedido que o Papa Francisco sempre nos faz: a sermos os braços abertos da Igreja, recebendo a todos</w:t>
      </w:r>
      <w:r w:rsidR="0099251C" w:rsidRPr="00EF643B">
        <w:rPr>
          <w:rFonts w:eastAsiaTheme="minorHAnsi"/>
          <w:b/>
          <w:sz w:val="20"/>
          <w:szCs w:val="20"/>
          <w:lang w:val="pt-BR"/>
        </w:rPr>
        <w:t xml:space="preserve">. </w:t>
      </w:r>
      <w:r w:rsidR="0099251C" w:rsidRPr="00EF643B">
        <w:rPr>
          <w:rFonts w:eastAsiaTheme="minorHAnsi"/>
          <w:b/>
          <w:i/>
          <w:iCs/>
          <w:sz w:val="20"/>
          <w:szCs w:val="20"/>
          <w:lang w:val="pt-BR"/>
        </w:rPr>
        <w:t xml:space="preserve">“O grande papel do acolhedor é </w:t>
      </w:r>
      <w:r w:rsidR="00E550B4">
        <w:rPr>
          <w:rFonts w:eastAsiaTheme="minorHAnsi"/>
          <w:b/>
          <w:i/>
          <w:iCs/>
          <w:sz w:val="20"/>
          <w:szCs w:val="20"/>
          <w:lang w:val="pt-BR"/>
        </w:rPr>
        <w:t xml:space="preserve">de </w:t>
      </w:r>
      <w:r w:rsidR="0099251C" w:rsidRPr="00EF643B">
        <w:rPr>
          <w:rFonts w:eastAsiaTheme="minorHAnsi"/>
          <w:b/>
          <w:i/>
          <w:iCs/>
          <w:sz w:val="20"/>
          <w:szCs w:val="20"/>
          <w:lang w:val="pt-BR"/>
        </w:rPr>
        <w:t>se fazer Jesus nos momentos que precisam, é ser amor”</w:t>
      </w:r>
      <w:r w:rsidR="0099251C" w:rsidRPr="0099251C">
        <w:rPr>
          <w:rFonts w:eastAsiaTheme="minorHAnsi"/>
          <w:i/>
          <w:iCs/>
          <w:sz w:val="20"/>
          <w:szCs w:val="20"/>
          <w:lang w:val="pt-BR"/>
        </w:rPr>
        <w:t>.</w:t>
      </w:r>
      <w:r w:rsidR="008202AE">
        <w:rPr>
          <w:rFonts w:eastAsiaTheme="minorHAnsi"/>
          <w:i/>
          <w:iCs/>
          <w:sz w:val="20"/>
          <w:szCs w:val="20"/>
          <w:lang w:val="pt-BR"/>
        </w:rPr>
        <w:t xml:space="preserve"> </w:t>
      </w:r>
      <w:r w:rsidR="006A1362">
        <w:rPr>
          <w:rFonts w:eastAsiaTheme="minorHAnsi"/>
          <w:iCs/>
          <w:sz w:val="20"/>
          <w:szCs w:val="20"/>
          <w:lang w:val="pt-BR"/>
        </w:rPr>
        <w:t>Estamos sempre precisando de mais Acolhedores e este Ministerio esta’ aberto a todos os Confirmados na Fe’, paroquianos praticantes, homem, mulher, adolescentes maduros. Se estiver interessado a servir a Igreja dentro deste muito valioso Ministerio, por favor ligue par</w:t>
      </w:r>
      <w:r w:rsidR="00E550B4">
        <w:rPr>
          <w:rFonts w:eastAsiaTheme="minorHAnsi"/>
          <w:iCs/>
          <w:sz w:val="20"/>
          <w:szCs w:val="20"/>
          <w:lang w:val="pt-BR"/>
        </w:rPr>
        <w:t>a</w:t>
      </w:r>
      <w:r w:rsidR="006A1362">
        <w:rPr>
          <w:rFonts w:eastAsiaTheme="minorHAnsi"/>
          <w:iCs/>
          <w:sz w:val="20"/>
          <w:szCs w:val="20"/>
          <w:lang w:val="pt-BR"/>
        </w:rPr>
        <w:t xml:space="preserve"> o escritorio da paroquia ou dirija-se </w:t>
      </w:r>
      <w:r w:rsidR="00E550B4">
        <w:rPr>
          <w:rFonts w:eastAsiaTheme="minorHAnsi"/>
          <w:iCs/>
          <w:sz w:val="20"/>
          <w:szCs w:val="20"/>
          <w:lang w:val="pt-BR"/>
        </w:rPr>
        <w:t xml:space="preserve">ao Padre ou </w:t>
      </w:r>
      <w:r w:rsidR="006A1362">
        <w:rPr>
          <w:rFonts w:eastAsiaTheme="minorHAnsi"/>
          <w:iCs/>
          <w:sz w:val="20"/>
          <w:szCs w:val="20"/>
          <w:lang w:val="pt-BR"/>
        </w:rPr>
        <w:t>a qualquer Ministro</w:t>
      </w:r>
      <w:r w:rsidR="00E550B4">
        <w:rPr>
          <w:rFonts w:eastAsiaTheme="minorHAnsi"/>
          <w:iCs/>
          <w:sz w:val="20"/>
          <w:szCs w:val="20"/>
          <w:lang w:val="pt-BR"/>
        </w:rPr>
        <w:t xml:space="preserve"> de Hospitalidade</w:t>
      </w:r>
      <w:r w:rsidR="006A1362">
        <w:rPr>
          <w:rFonts w:eastAsiaTheme="minorHAnsi"/>
          <w:iCs/>
          <w:sz w:val="20"/>
          <w:szCs w:val="20"/>
          <w:lang w:val="pt-BR"/>
        </w:rPr>
        <w:t xml:space="preserve">. </w:t>
      </w:r>
    </w:p>
    <w:p w:rsidR="00EF643B" w:rsidRPr="00DB732A" w:rsidRDefault="00EF643B" w:rsidP="008678D6">
      <w:pPr>
        <w:pStyle w:val="NoSpacing"/>
        <w:jc w:val="both"/>
        <w:rPr>
          <w:rFonts w:eastAsiaTheme="minorHAnsi"/>
          <w:iCs/>
          <w:sz w:val="20"/>
          <w:szCs w:val="20"/>
          <w:lang w:val="pt-PT"/>
        </w:rPr>
      </w:pPr>
      <w:r w:rsidRPr="00DB732A">
        <w:rPr>
          <w:rFonts w:eastAsiaTheme="minorHAnsi"/>
          <w:iCs/>
          <w:sz w:val="20"/>
          <w:szCs w:val="20"/>
          <w:lang w:val="pt-PT"/>
        </w:rPr>
        <w:t>----------------------------------------------------------------------------------</w:t>
      </w:r>
    </w:p>
    <w:p w:rsidR="00DB732A" w:rsidRPr="00DB732A" w:rsidRDefault="00DB732A" w:rsidP="00DB732A">
      <w:pPr>
        <w:pStyle w:val="NoSpacing"/>
        <w:rPr>
          <w:rFonts w:eastAsiaTheme="minorHAnsi"/>
          <w:b/>
          <w:sz w:val="22"/>
          <w:szCs w:val="22"/>
          <w:lang w:val="pt-PT"/>
        </w:rPr>
      </w:pPr>
      <w:r w:rsidRPr="00DB732A">
        <w:rPr>
          <w:rFonts w:eastAsiaTheme="minorHAnsi"/>
          <w:b/>
          <w:sz w:val="22"/>
          <w:szCs w:val="22"/>
          <w:lang w:val="pt-PT"/>
        </w:rPr>
        <w:t>PIQUENIQUE DA PAROQUIA</w:t>
      </w:r>
    </w:p>
    <w:p w:rsidR="00DB732A" w:rsidRPr="00DB732A" w:rsidRDefault="00DB732A" w:rsidP="00DB732A">
      <w:pPr>
        <w:pStyle w:val="NoSpacing"/>
        <w:rPr>
          <w:rFonts w:eastAsiaTheme="minorHAnsi"/>
          <w:sz w:val="20"/>
          <w:szCs w:val="20"/>
          <w:lang w:val="pt-PT"/>
        </w:rPr>
      </w:pPr>
      <w:r w:rsidRPr="00DB732A">
        <w:rPr>
          <w:rFonts w:eastAsiaTheme="minorHAnsi"/>
          <w:sz w:val="20"/>
          <w:szCs w:val="20"/>
          <w:lang w:val="pt-PT"/>
        </w:rPr>
        <w:t xml:space="preserve">No Domingo 25 de Setembro haverá um piquenique da nossa Paroquia de Corpus Christi da 1:00 PM – 4:00 PM. </w:t>
      </w:r>
      <w:r w:rsidRPr="00DB732A">
        <w:rPr>
          <w:rFonts w:eastAsiaTheme="minorHAnsi"/>
          <w:b/>
          <w:sz w:val="20"/>
          <w:szCs w:val="20"/>
          <w:lang w:val="pt-PT"/>
        </w:rPr>
        <w:t xml:space="preserve">Precisamos de organizadores e voluntários para programar ou ajudar neste evento. </w:t>
      </w:r>
      <w:r w:rsidRPr="00DB732A">
        <w:rPr>
          <w:rFonts w:eastAsiaTheme="minorHAnsi"/>
          <w:sz w:val="20"/>
          <w:szCs w:val="20"/>
          <w:lang w:val="pt-PT"/>
        </w:rPr>
        <w:t>Quem estiver interessado de ajudar por favor contacte o escritório da Paroquia.</w:t>
      </w:r>
    </w:p>
    <w:p w:rsidR="00DB732A" w:rsidRPr="00DB732A" w:rsidRDefault="00DB732A" w:rsidP="00DB732A">
      <w:pPr>
        <w:pStyle w:val="NoSpacing"/>
        <w:rPr>
          <w:rFonts w:eastAsiaTheme="minorHAnsi"/>
          <w:sz w:val="20"/>
          <w:szCs w:val="20"/>
          <w:lang w:val="pt-PT"/>
        </w:rPr>
      </w:pPr>
      <w:r w:rsidRPr="00DB732A"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DB732A" w:rsidRPr="00DB732A" w:rsidRDefault="00DB732A" w:rsidP="00DB732A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DB732A">
        <w:rPr>
          <w:rFonts w:eastAsiaTheme="minorHAnsi"/>
          <w:b/>
          <w:sz w:val="20"/>
          <w:szCs w:val="20"/>
          <w:lang w:val="pt-PT"/>
        </w:rPr>
        <w:t>Nossa Despensa de Tempo, Talento, &amp; Tesouro</w:t>
      </w:r>
    </w:p>
    <w:p w:rsidR="00DB732A" w:rsidRPr="00DB732A" w:rsidRDefault="00DB732A" w:rsidP="00DB732A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de 25 e 26</w:t>
      </w:r>
      <w:r w:rsidRPr="00DB732A">
        <w:rPr>
          <w:rFonts w:eastAsiaTheme="minorHAnsi"/>
          <w:b/>
          <w:sz w:val="20"/>
          <w:szCs w:val="20"/>
          <w:lang w:val="pt-PT"/>
        </w:rPr>
        <w:t xml:space="preserve"> de Junho 2016</w:t>
      </w:r>
    </w:p>
    <w:p w:rsidR="00DB732A" w:rsidRPr="00DB732A" w:rsidRDefault="00DB732A" w:rsidP="00DB732A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 xml:space="preserve">$5,549.00 + </w:t>
      </w:r>
      <w:proofErr w:type="gramStart"/>
      <w:r>
        <w:rPr>
          <w:rFonts w:eastAsiaTheme="minorHAnsi"/>
          <w:b/>
          <w:sz w:val="20"/>
          <w:szCs w:val="20"/>
          <w:lang w:val="pt-PT"/>
        </w:rPr>
        <w:t>coleta</w:t>
      </w:r>
      <w:proofErr w:type="gramEnd"/>
      <w:r>
        <w:rPr>
          <w:rFonts w:eastAsiaTheme="minorHAnsi"/>
          <w:b/>
          <w:sz w:val="20"/>
          <w:szCs w:val="20"/>
          <w:lang w:val="pt-PT"/>
        </w:rPr>
        <w:t xml:space="preserve"> pelo correio: $524</w:t>
      </w:r>
      <w:r w:rsidRPr="00DB732A">
        <w:rPr>
          <w:rFonts w:eastAsiaTheme="minorHAnsi"/>
          <w:b/>
          <w:sz w:val="20"/>
          <w:szCs w:val="20"/>
          <w:lang w:val="pt-PT"/>
        </w:rPr>
        <w:t>.00</w:t>
      </w:r>
    </w:p>
    <w:p w:rsidR="00DB732A" w:rsidRPr="00DB732A" w:rsidRDefault="00DB732A" w:rsidP="00DB732A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total: $6,073</w:t>
      </w:r>
      <w:r w:rsidRPr="00DB732A">
        <w:rPr>
          <w:rFonts w:eastAsiaTheme="minorHAnsi"/>
          <w:b/>
          <w:sz w:val="20"/>
          <w:szCs w:val="20"/>
          <w:lang w:val="pt-PT"/>
        </w:rPr>
        <w:t>.00</w:t>
      </w:r>
    </w:p>
    <w:p w:rsidR="00DB732A" w:rsidRPr="00DB732A" w:rsidRDefault="00DB732A" w:rsidP="00DB732A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DB732A">
        <w:rPr>
          <w:rFonts w:eastAsiaTheme="minorHAnsi"/>
          <w:b/>
          <w:sz w:val="20"/>
          <w:szCs w:val="20"/>
          <w:lang w:val="pt-PT"/>
        </w:rPr>
        <w:t>Muito obrigado a todos pela vossa generosidade e sacrifício!</w:t>
      </w:r>
    </w:p>
    <w:p w:rsidR="00DB732A" w:rsidRPr="00DB732A" w:rsidRDefault="00DB732A" w:rsidP="00DB732A">
      <w:pPr>
        <w:pStyle w:val="NoSpacing"/>
        <w:rPr>
          <w:rFonts w:eastAsiaTheme="minorHAnsi"/>
          <w:b/>
          <w:sz w:val="20"/>
          <w:szCs w:val="20"/>
          <w:lang w:val="pt-PT"/>
        </w:rPr>
      </w:pPr>
    </w:p>
    <w:p w:rsidR="00DB732A" w:rsidRPr="00DB732A" w:rsidRDefault="00DB732A" w:rsidP="00DB732A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DB732A">
        <w:rPr>
          <w:rFonts w:eastAsiaTheme="minorHAnsi"/>
          <w:b/>
          <w:i/>
          <w:sz w:val="20"/>
          <w:szCs w:val="20"/>
          <w:lang w:val="pt-PT"/>
        </w:rPr>
        <w:t xml:space="preserve">Durante os meses do Verão muitos de nos’ viajamos para passar férias muito merecidas. No entanto a nossa paróquia continuara’ precisando do nosso apoio financeiro. Por favor não deixamos de fazer a nossa contribuição para a manutenção da paróquia. Obrigado! </w:t>
      </w:r>
    </w:p>
    <w:p w:rsidR="00EF643B" w:rsidRDefault="00EF643B" w:rsidP="008678D6">
      <w:pPr>
        <w:pStyle w:val="NoSpacing"/>
        <w:jc w:val="both"/>
        <w:rPr>
          <w:rFonts w:eastAsiaTheme="minorHAnsi"/>
          <w:sz w:val="20"/>
          <w:szCs w:val="20"/>
        </w:rPr>
      </w:pPr>
    </w:p>
    <w:p w:rsidR="00544508" w:rsidRPr="001405AE" w:rsidRDefault="00544508" w:rsidP="00544508">
      <w:pPr>
        <w:spacing w:after="0" w:line="240" w:lineRule="auto"/>
        <w:jc w:val="both"/>
        <w:rPr>
          <w:rFonts w:eastAsia="Times New Roman"/>
          <w:b/>
        </w:rPr>
      </w:pPr>
      <w:r w:rsidRPr="001405AE">
        <w:rPr>
          <w:rFonts w:eastAsia="Times New Roman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A1FD6E8" wp14:editId="628463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5AE">
        <w:rPr>
          <w:rFonts w:eastAsia="Times New Roman"/>
          <w:b/>
        </w:rPr>
        <w:t>INTENÇÕES DAS MISSAS</w:t>
      </w:r>
    </w:p>
    <w:p w:rsidR="00544508" w:rsidRPr="00544508" w:rsidRDefault="00544508" w:rsidP="00544508">
      <w:pPr>
        <w:spacing w:after="0" w:line="240" w:lineRule="auto"/>
        <w:jc w:val="both"/>
        <w:rPr>
          <w:rFonts w:eastAsia="Times New Roman"/>
          <w:b/>
        </w:rPr>
      </w:pPr>
      <w:r w:rsidRPr="001405AE">
        <w:rPr>
          <w:rFonts w:eastAsia="Times New Roman"/>
          <w:b/>
        </w:rPr>
        <w:t>+</w:t>
      </w:r>
      <w:r>
        <w:rPr>
          <w:rFonts w:eastAsia="Times New Roman"/>
        </w:rPr>
        <w:t>Sábado 02 de Jul</w:t>
      </w:r>
      <w:r w:rsidRPr="00D85726">
        <w:rPr>
          <w:rFonts w:eastAsia="Times New Roman"/>
        </w:rPr>
        <w:t>ho</w:t>
      </w:r>
      <w:r w:rsidRPr="001405AE">
        <w:rPr>
          <w:rFonts w:eastAsia="Times New Roman"/>
          <w:b/>
        </w:rPr>
        <w:t xml:space="preserve"> –</w:t>
      </w:r>
      <w:r w:rsidRPr="00544508">
        <w:rPr>
          <w:rFonts w:eastAsia="Times New Roman"/>
          <w:b/>
        </w:rPr>
        <w:t xml:space="preserve"> Manuel Ramiro </w:t>
      </w:r>
    </w:p>
    <w:p w:rsidR="00544508" w:rsidRPr="00544508" w:rsidRDefault="00544508" w:rsidP="00544508">
      <w:pPr>
        <w:spacing w:after="0" w:line="240" w:lineRule="auto"/>
        <w:jc w:val="both"/>
        <w:rPr>
          <w:rFonts w:eastAsia="Times New Roman"/>
          <w:b/>
        </w:rPr>
      </w:pPr>
      <w:r w:rsidRPr="001405AE">
        <w:rPr>
          <w:rFonts w:eastAsia="Times New Roman"/>
          <w:b/>
        </w:rPr>
        <w:t>+</w:t>
      </w:r>
      <w:r>
        <w:rPr>
          <w:rFonts w:eastAsia="Times New Roman"/>
        </w:rPr>
        <w:t>Domingo 03 de Jul</w:t>
      </w:r>
      <w:r w:rsidRPr="00D85726">
        <w:rPr>
          <w:rFonts w:eastAsia="Times New Roman"/>
        </w:rPr>
        <w:t>ho</w:t>
      </w:r>
      <w:r w:rsidRPr="001405AE">
        <w:rPr>
          <w:rFonts w:eastAsia="Times New Roman"/>
          <w:b/>
        </w:rPr>
        <w:t>-</w:t>
      </w:r>
      <w:r>
        <w:rPr>
          <w:rFonts w:eastAsia="Times New Roman"/>
          <w:b/>
        </w:rPr>
        <w:t xml:space="preserve"> </w:t>
      </w:r>
      <w:r w:rsidRPr="00544508">
        <w:rPr>
          <w:rFonts w:eastAsia="Times New Roman"/>
          <w:b/>
        </w:rPr>
        <w:t>Manuel Louro Gafanha</w:t>
      </w:r>
    </w:p>
    <w:p w:rsidR="00544508" w:rsidRPr="001405AE" w:rsidRDefault="00544508" w:rsidP="00544508">
      <w:pPr>
        <w:spacing w:after="0" w:line="240" w:lineRule="auto"/>
        <w:jc w:val="both"/>
        <w:rPr>
          <w:rFonts w:eastAsia="Times New Roman"/>
          <w:b/>
        </w:rPr>
      </w:pPr>
      <w:r w:rsidRPr="001405AE">
        <w:rPr>
          <w:rFonts w:eastAsia="Times New Roman"/>
          <w:b/>
        </w:rPr>
        <w:t>+</w:t>
      </w:r>
      <w:r>
        <w:rPr>
          <w:rFonts w:eastAsia="Times New Roman"/>
        </w:rPr>
        <w:t>Quarta-feira 06 de Jul</w:t>
      </w:r>
      <w:r w:rsidRPr="00D85726">
        <w:rPr>
          <w:rFonts w:eastAsia="Times New Roman"/>
        </w:rPr>
        <w:t>ho</w:t>
      </w:r>
      <w:r w:rsidRPr="001405AE">
        <w:rPr>
          <w:rFonts w:eastAsia="Times New Roman"/>
          <w:b/>
        </w:rPr>
        <w:t xml:space="preserve">- </w:t>
      </w:r>
      <w:r>
        <w:rPr>
          <w:rFonts w:eastAsia="Times New Roman"/>
          <w:b/>
        </w:rPr>
        <w:t>José Granadeiro</w:t>
      </w:r>
    </w:p>
    <w:p w:rsidR="00544508" w:rsidRDefault="00544508" w:rsidP="00544508">
      <w:pPr>
        <w:spacing w:after="0" w:line="240" w:lineRule="auto"/>
        <w:jc w:val="both"/>
        <w:rPr>
          <w:rFonts w:eastAsia="Times New Roman"/>
          <w:b/>
        </w:rPr>
      </w:pPr>
      <w:r w:rsidRPr="001405AE">
        <w:rPr>
          <w:rFonts w:eastAsia="Times New Roman"/>
          <w:b/>
        </w:rPr>
        <w:t>+</w:t>
      </w:r>
      <w:r>
        <w:rPr>
          <w:rFonts w:eastAsia="Times New Roman"/>
        </w:rPr>
        <w:t>Sábado 09</w:t>
      </w:r>
      <w:r w:rsidRPr="00D85726">
        <w:rPr>
          <w:rFonts w:eastAsia="Times New Roman"/>
        </w:rPr>
        <w:t xml:space="preserve"> de Julho</w:t>
      </w:r>
      <w:r w:rsidRPr="001405AE">
        <w:rPr>
          <w:rFonts w:eastAsia="Times New Roman"/>
          <w:b/>
        </w:rPr>
        <w:t>-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Joaquina de Jesus e esposa</w:t>
      </w:r>
    </w:p>
    <w:p w:rsidR="00544508" w:rsidRDefault="00544508" w:rsidP="00544508">
      <w:pPr>
        <w:spacing w:after="0" w:line="240" w:lineRule="auto"/>
        <w:jc w:val="both"/>
        <w:rPr>
          <w:rFonts w:eastAsia="Times New Roman"/>
          <w:b/>
        </w:rPr>
      </w:pPr>
      <w:r w:rsidRPr="001405AE">
        <w:rPr>
          <w:rFonts w:eastAsia="Times New Roman"/>
          <w:b/>
        </w:rPr>
        <w:t>+</w:t>
      </w:r>
      <w:r>
        <w:rPr>
          <w:rFonts w:eastAsia="Times New Roman"/>
        </w:rPr>
        <w:t>Domingo 10 de Jul</w:t>
      </w:r>
      <w:r w:rsidRPr="00D85726">
        <w:rPr>
          <w:rFonts w:eastAsia="Times New Roman"/>
        </w:rPr>
        <w:t>ho</w:t>
      </w:r>
      <w:r w:rsidRPr="001405AE">
        <w:rPr>
          <w:rFonts w:eastAsia="Times New Roman"/>
          <w:b/>
        </w:rPr>
        <w:t xml:space="preserve">- </w:t>
      </w:r>
      <w:r>
        <w:rPr>
          <w:rFonts w:eastAsia="Times New Roman"/>
          <w:b/>
        </w:rPr>
        <w:t>Paulo Martins e tios</w:t>
      </w:r>
    </w:p>
    <w:p w:rsidR="00DB732A" w:rsidRPr="00C205E4" w:rsidRDefault="00544508" w:rsidP="00544508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275560">
        <w:rPr>
          <w:rFonts w:eastAsia="Times New Roman"/>
          <w:b/>
          <w:lang w:val="pt-PT"/>
        </w:rPr>
        <w:t>------------------------------------------------------------------------------</w:t>
      </w:r>
    </w:p>
    <w:p w:rsidR="00E668C2" w:rsidRPr="00C205E4" w:rsidRDefault="00C205E4">
      <w:pPr>
        <w:rPr>
          <w:b/>
          <w:sz w:val="22"/>
          <w:szCs w:val="22"/>
        </w:rPr>
      </w:pPr>
      <w:r w:rsidRPr="00C205E4">
        <w:rPr>
          <w:b/>
          <w:sz w:val="22"/>
          <w:szCs w:val="22"/>
          <w:lang w:val="pt-BR"/>
        </w:rPr>
        <w:t>APÓSTOLOS</w:t>
      </w:r>
      <w:r w:rsidRPr="00C205E4">
        <w:rPr>
          <w:b/>
          <w:sz w:val="22"/>
          <w:szCs w:val="22"/>
        </w:rPr>
        <w:t xml:space="preserve"> </w:t>
      </w:r>
      <w:r w:rsidRPr="00C205E4">
        <w:rPr>
          <w:b/>
          <w:sz w:val="22"/>
          <w:szCs w:val="22"/>
          <w:lang w:val="pt-BR"/>
        </w:rPr>
        <w:t xml:space="preserve">SÃO PEDRO E SÃO PAULO </w:t>
      </w:r>
    </w:p>
    <w:p w:rsidR="00C205E4" w:rsidRPr="00EE5165" w:rsidRDefault="00C205E4" w:rsidP="00C205E4">
      <w:pPr>
        <w:pStyle w:val="NoSpacing"/>
        <w:jc w:val="both"/>
        <w:rPr>
          <w:sz w:val="20"/>
          <w:szCs w:val="20"/>
          <w:lang w:val="pt-PT"/>
        </w:rPr>
      </w:pPr>
      <w:r w:rsidRPr="00EE5165">
        <w:rPr>
          <w:sz w:val="20"/>
          <w:szCs w:val="20"/>
          <w:lang w:val="pt-PT"/>
        </w:rPr>
        <w:t>Estes santos são considerados “os cabeças dos apóstolos” por terem sido os principais líderes da Igreja Cristã Primitiva, tanto por sua fé e pregação, como pelo ardor e zelo missionários.</w:t>
      </w:r>
    </w:p>
    <w:p w:rsidR="00C205E4" w:rsidRPr="00EE5165" w:rsidRDefault="00C205E4" w:rsidP="00C205E4">
      <w:pPr>
        <w:pStyle w:val="NoSpacing"/>
        <w:jc w:val="both"/>
        <w:rPr>
          <w:sz w:val="20"/>
          <w:szCs w:val="20"/>
          <w:lang w:val="pt-PT"/>
        </w:rPr>
      </w:pPr>
      <w:r w:rsidRPr="00EE5165">
        <w:rPr>
          <w:sz w:val="20"/>
          <w:szCs w:val="20"/>
          <w:lang w:val="pt-PT"/>
        </w:rPr>
        <w:t>Pedro, que tinha como primeiro nome Simão, era natural de Betsaida, irmão do Apóstolo André. Pescador</w:t>
      </w:r>
      <w:proofErr w:type="gramStart"/>
      <w:r w:rsidRPr="00EE5165">
        <w:rPr>
          <w:sz w:val="20"/>
          <w:szCs w:val="20"/>
          <w:lang w:val="pt-PT"/>
        </w:rPr>
        <w:t>,</w:t>
      </w:r>
      <w:proofErr w:type="gramEnd"/>
      <w:r w:rsidRPr="00EE5165">
        <w:rPr>
          <w:sz w:val="20"/>
          <w:szCs w:val="20"/>
          <w:lang w:val="pt-PT"/>
        </w:rPr>
        <w:t xml:space="preserve"> foi chamado pelo próprio Jesus e, deixando tudo, seguiu ao Mestre, estando presente nos momentos mais importantes da vida do Senhor, que lhe deu o nome de Pedro.</w:t>
      </w:r>
    </w:p>
    <w:p w:rsidR="00EE5165" w:rsidRDefault="00EE5165" w:rsidP="00C205E4">
      <w:pPr>
        <w:pStyle w:val="NoSpacing"/>
        <w:jc w:val="both"/>
        <w:rPr>
          <w:sz w:val="20"/>
          <w:szCs w:val="20"/>
          <w:lang w:val="pt-PT"/>
        </w:rPr>
      </w:pPr>
    </w:p>
    <w:p w:rsidR="00C205E4" w:rsidRPr="00EE5165" w:rsidRDefault="00C205E4" w:rsidP="00C205E4">
      <w:pPr>
        <w:pStyle w:val="NoSpacing"/>
        <w:jc w:val="both"/>
        <w:rPr>
          <w:sz w:val="20"/>
          <w:szCs w:val="20"/>
          <w:lang w:val="pt-PT"/>
        </w:rPr>
      </w:pPr>
      <w:r w:rsidRPr="00EE5165">
        <w:rPr>
          <w:sz w:val="20"/>
          <w:szCs w:val="20"/>
          <w:lang w:val="pt-PT"/>
        </w:rPr>
        <w:t>Em princípio, fraco na fé</w:t>
      </w:r>
      <w:proofErr w:type="gramStart"/>
      <w:r w:rsidRPr="00EE5165">
        <w:rPr>
          <w:sz w:val="20"/>
          <w:szCs w:val="20"/>
          <w:lang w:val="pt-PT"/>
        </w:rPr>
        <w:t>,</w:t>
      </w:r>
      <w:proofErr w:type="gramEnd"/>
      <w:r w:rsidRPr="00EE5165">
        <w:rPr>
          <w:sz w:val="20"/>
          <w:szCs w:val="20"/>
          <w:lang w:val="pt-PT"/>
        </w:rPr>
        <w:t xml:space="preserve"> chegou a negar Jesus durante o processo que culminaria em Sua morte por crucifixão. O próprio Senhor o confirmou na fé após Sua ressurreição (da qual o apóstolo foi testemunha), tornando-o intrépido pregador do Evangelho através da descida do Espírito Santo de Deus, no Dia de Pentecostes, o que o tornou líder da primeira comunidade. Pregou no Dia de Pentecostes e selou seu apostolado com o próprio sangue, pois foi martirizado em uma das perseguições aos cristãos, sendo crucificado de cabeça para baixo a seu próprio pedido, por não se julgar digno de morrer como seu Senhor, Jesus Cristo. Escreveu duas Epístolas e, provavelmente, foi a fonte de informações para que São Marcos escrevesse seu Evangelho.</w:t>
      </w:r>
    </w:p>
    <w:p w:rsidR="00EE5165" w:rsidRDefault="00EE5165" w:rsidP="00C205E4">
      <w:pPr>
        <w:pStyle w:val="NoSpacing"/>
        <w:jc w:val="both"/>
        <w:rPr>
          <w:sz w:val="20"/>
          <w:szCs w:val="20"/>
          <w:lang w:val="pt-PT"/>
        </w:rPr>
      </w:pPr>
    </w:p>
    <w:p w:rsidR="00C205E4" w:rsidRPr="00EE5165" w:rsidRDefault="00C205E4" w:rsidP="00C205E4">
      <w:pPr>
        <w:pStyle w:val="NoSpacing"/>
        <w:jc w:val="both"/>
        <w:rPr>
          <w:sz w:val="20"/>
          <w:szCs w:val="20"/>
          <w:lang w:val="pt-PT"/>
        </w:rPr>
      </w:pPr>
      <w:r w:rsidRPr="00EE5165">
        <w:rPr>
          <w:sz w:val="20"/>
          <w:szCs w:val="20"/>
          <w:lang w:val="pt-PT"/>
        </w:rPr>
        <w:t>Paulo, cujo nome antes da conversão era Saulo ou Saul, era natural de Tarso. Recebeu educação esmerada “aos pés de Gamaliel”, um dos grandes mestres da Lei na época. Tornou-se fariseu zeloso, a ponto de perseguir e aprisionar os cristãos, sendo responsável pela morte de muitos deles.</w:t>
      </w:r>
    </w:p>
    <w:p w:rsidR="00C205E4" w:rsidRPr="00EE5165" w:rsidRDefault="00C205E4" w:rsidP="00C205E4">
      <w:pPr>
        <w:pStyle w:val="NoSpacing"/>
        <w:jc w:val="both"/>
        <w:rPr>
          <w:sz w:val="20"/>
          <w:szCs w:val="20"/>
          <w:lang w:val="pt-PT"/>
        </w:rPr>
      </w:pPr>
      <w:r w:rsidRPr="00EE5165">
        <w:rPr>
          <w:sz w:val="20"/>
          <w:szCs w:val="20"/>
          <w:lang w:val="pt-PT"/>
        </w:rPr>
        <w:t>Converteu-se à fé cristã no caminho de Damasco, quando o próprio Senhor Ressuscitado lhe apareceu e o chamou para o apostolado. Recebeu o batismo do Espírito Santo e preparou-se para o ministério.</w:t>
      </w:r>
    </w:p>
    <w:p w:rsidR="00EE5165" w:rsidRDefault="00EE5165" w:rsidP="00C205E4">
      <w:pPr>
        <w:pStyle w:val="NoSpacing"/>
        <w:jc w:val="both"/>
        <w:rPr>
          <w:sz w:val="20"/>
          <w:szCs w:val="20"/>
          <w:lang w:val="pt-PT"/>
        </w:rPr>
      </w:pPr>
    </w:p>
    <w:p w:rsidR="00C205E4" w:rsidRPr="00EE5165" w:rsidRDefault="00C205E4" w:rsidP="00C205E4">
      <w:pPr>
        <w:pStyle w:val="NoSpacing"/>
        <w:jc w:val="both"/>
        <w:rPr>
          <w:sz w:val="20"/>
          <w:szCs w:val="20"/>
          <w:lang w:val="pt-PT"/>
        </w:rPr>
      </w:pPr>
      <w:bookmarkStart w:id="0" w:name="_GoBack"/>
      <w:bookmarkEnd w:id="0"/>
      <w:r w:rsidRPr="00EE5165">
        <w:rPr>
          <w:sz w:val="20"/>
          <w:szCs w:val="20"/>
          <w:lang w:val="pt-PT"/>
        </w:rPr>
        <w:t>Tornou-se um grande missionário e doutrinador, fundando muitas comunidades. De perseguidor passou a perseguido, sofreu muito pela fé e foi coroado com o martírio, sofrendo morte por decapitação. Escreveu treze Epístolas e ficou conhecido como o “Apóstolo dos gentios”.</w:t>
      </w:r>
    </w:p>
    <w:p w:rsidR="00C205E4" w:rsidRDefault="00C205E4" w:rsidP="00C205E4">
      <w:pPr>
        <w:pStyle w:val="NoSpacing"/>
        <w:jc w:val="both"/>
        <w:rPr>
          <w:lang w:val="pt-PT"/>
        </w:rPr>
      </w:pPr>
    </w:p>
    <w:p w:rsidR="00C205E4" w:rsidRPr="00C205E4" w:rsidRDefault="00817BDD" w:rsidP="00C205E4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São Pedro e São Paulo</w:t>
      </w:r>
      <w:r w:rsidR="00C205E4" w:rsidRPr="00C205E4">
        <w:rPr>
          <w:b/>
          <w:lang w:val="pt-PT"/>
        </w:rPr>
        <w:t xml:space="preserve"> rogai por nós!</w:t>
      </w:r>
    </w:p>
    <w:p w:rsidR="00C205E4" w:rsidRPr="00C205E4" w:rsidRDefault="00C205E4" w:rsidP="00C205E4">
      <w:pPr>
        <w:pStyle w:val="NoSpacing"/>
        <w:jc w:val="both"/>
        <w:rPr>
          <w:lang w:val="pt-PT"/>
        </w:rPr>
      </w:pPr>
    </w:p>
    <w:sectPr w:rsidR="00C205E4" w:rsidRPr="00C205E4" w:rsidSect="008678D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D6"/>
    <w:rsid w:val="00415449"/>
    <w:rsid w:val="00544508"/>
    <w:rsid w:val="00602DA1"/>
    <w:rsid w:val="0068291D"/>
    <w:rsid w:val="006A1362"/>
    <w:rsid w:val="00817BDD"/>
    <w:rsid w:val="008202AE"/>
    <w:rsid w:val="008678D6"/>
    <w:rsid w:val="0099251C"/>
    <w:rsid w:val="00A15E7E"/>
    <w:rsid w:val="00C205E4"/>
    <w:rsid w:val="00CD03AF"/>
    <w:rsid w:val="00D722BC"/>
    <w:rsid w:val="00DB732A"/>
    <w:rsid w:val="00E550B4"/>
    <w:rsid w:val="00EE5165"/>
    <w:rsid w:val="00E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538B-3A82-46E9-A7F6-93951BE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D6"/>
    <w:pPr>
      <w:spacing w:line="300" w:lineRule="auto"/>
    </w:pPr>
    <w:rPr>
      <w:rFonts w:eastAsiaTheme="minorEastAsia"/>
      <w:sz w:val="21"/>
      <w:szCs w:val="21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8D6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DD"/>
    <w:rPr>
      <w:rFonts w:ascii="Segoe UI" w:eastAsiaTheme="minorEastAs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58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4</cp:revision>
  <cp:lastPrinted>2016-06-29T18:33:00Z</cp:lastPrinted>
  <dcterms:created xsi:type="dcterms:W3CDTF">2016-06-29T13:47:00Z</dcterms:created>
  <dcterms:modified xsi:type="dcterms:W3CDTF">2016-06-29T18:49:00Z</dcterms:modified>
</cp:coreProperties>
</file>